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p w14:paraId="01000000">
      <w:pPr>
        <w:pStyle w:val="Style_1"/>
        <w:spacing w:before="72" w:line="276" w:lineRule="auto"/>
        <w:ind w:firstLine="0" w:left="594" w:right="791"/>
        <w:jc w:val="center"/>
        <w:rPr>
          <w:sz w:val="28"/>
        </w:rPr>
      </w:pPr>
      <w:r>
        <w:rPr>
          <w:sz w:val="28"/>
        </w:rPr>
        <w:t xml:space="preserve">Публичный отчёт о работе профсоюзного комитета первичной профсоюзной </w:t>
      </w:r>
      <w:r>
        <w:rPr>
          <w:spacing w:val="-57"/>
          <w:sz w:val="28"/>
        </w:rPr>
        <w:t xml:space="preserve"> </w:t>
      </w:r>
      <w:r>
        <w:rPr>
          <w:sz w:val="28"/>
        </w:rPr>
        <w:t xml:space="preserve">организации МБОУ - Большенырсинская </w:t>
      </w:r>
      <w:r>
        <w:rPr>
          <w:spacing w:val="1"/>
          <w:sz w:val="28"/>
        </w:rPr>
        <w:t xml:space="preserve">СОШ </w:t>
      </w:r>
      <w:r>
        <w:rPr>
          <w:sz w:val="28"/>
        </w:rPr>
        <w:t>Тюлячинского муниципального района</w:t>
      </w:r>
      <w:r>
        <w:rPr>
          <w:spacing w:val="-1"/>
          <w:sz w:val="28"/>
        </w:rPr>
        <w:t xml:space="preserve"> </w:t>
      </w:r>
      <w:r>
        <w:rPr>
          <w:sz w:val="28"/>
        </w:rPr>
        <w:t>РТ</w:t>
      </w:r>
      <w:r>
        <w:rPr>
          <w:spacing w:val="2"/>
          <w:sz w:val="28"/>
        </w:rPr>
        <w:t xml:space="preserve"> </w:t>
      </w:r>
      <w:r>
        <w:rPr>
          <w:sz w:val="28"/>
        </w:rPr>
        <w:t>за 2022 год</w:t>
      </w:r>
    </w:p>
    <w:p w14:paraId="02000000">
      <w:pPr>
        <w:pStyle w:val="Style_2"/>
        <w:tabs>
          <w:tab w:leader="none" w:pos="2455" w:val="left"/>
          <w:tab w:leader="none" w:pos="4186" w:val="left"/>
          <w:tab w:leader="none" w:pos="5369" w:val="left"/>
          <w:tab w:leader="none" w:pos="6704" w:val="left"/>
          <w:tab w:leader="none" w:pos="8347" w:val="left"/>
        </w:tabs>
        <w:spacing w:before="190"/>
        <w:ind w:firstLine="717" w:right="114"/>
        <w:jc w:val="left"/>
        <w:rPr>
          <w:sz w:val="28"/>
        </w:rPr>
      </w:pPr>
      <w:r>
        <w:rPr>
          <w:sz w:val="28"/>
        </w:rPr>
        <w:t>Деятельность</w:t>
      </w:r>
      <w:r>
        <w:rPr>
          <w:sz w:val="28"/>
        </w:rPr>
        <w:tab/>
      </w:r>
      <w:r>
        <w:rPr>
          <w:sz w:val="28"/>
        </w:rPr>
        <w:t xml:space="preserve">профсоюзного </w:t>
      </w:r>
      <w:r>
        <w:rPr>
          <w:sz w:val="28"/>
        </w:rPr>
        <w:t>комитета</w:t>
      </w:r>
      <w:r>
        <w:rPr>
          <w:sz w:val="28"/>
        </w:rPr>
        <w:tab/>
      </w:r>
      <w:r>
        <w:rPr>
          <w:sz w:val="28"/>
        </w:rPr>
        <w:t xml:space="preserve"> </w:t>
      </w:r>
      <w:r>
        <w:rPr>
          <w:sz w:val="28"/>
        </w:rPr>
        <w:t xml:space="preserve">первичной </w:t>
      </w:r>
      <w:r>
        <w:rPr>
          <w:sz w:val="28"/>
        </w:rPr>
        <w:t xml:space="preserve">профсоюзной </w:t>
      </w:r>
      <w:r>
        <w:rPr>
          <w:sz w:val="28"/>
        </w:rPr>
        <w:t>организац</w:t>
      </w:r>
      <w:r>
        <w:rPr>
          <w:spacing w:val="-57"/>
          <w:sz w:val="28"/>
        </w:rPr>
        <w:t xml:space="preserve">ии           </w:t>
      </w:r>
      <w:r>
        <w:rPr>
          <w:sz w:val="28"/>
        </w:rPr>
        <w:t>основывается</w:t>
      </w:r>
      <w:r>
        <w:rPr>
          <w:spacing w:val="-1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требованиях:</w:t>
      </w:r>
    </w:p>
    <w:p w14:paraId="03000000">
      <w:pPr>
        <w:pStyle w:val="Style_3"/>
        <w:numPr>
          <w:ilvl w:val="0"/>
          <w:numId w:val="1"/>
        </w:numPr>
        <w:tabs>
          <w:tab w:leader="none" w:pos="424" w:val="left"/>
        </w:tabs>
        <w:spacing w:after="0" w:before="0" w:line="240" w:lineRule="auto"/>
        <w:ind w:hanging="282" w:left="423" w:right="0"/>
        <w:jc w:val="left"/>
        <w:rPr>
          <w:sz w:val="28"/>
        </w:rPr>
      </w:pPr>
      <w:r>
        <w:rPr>
          <w:sz w:val="28"/>
        </w:rPr>
        <w:t>Устава</w:t>
      </w:r>
      <w:r>
        <w:rPr>
          <w:spacing w:val="-6"/>
          <w:sz w:val="28"/>
        </w:rPr>
        <w:t xml:space="preserve"> </w:t>
      </w:r>
      <w:r>
        <w:rPr>
          <w:sz w:val="28"/>
        </w:rPr>
        <w:t>профсоюза</w:t>
      </w:r>
      <w:r>
        <w:rPr>
          <w:spacing w:val="-5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-7"/>
          <w:sz w:val="28"/>
        </w:rPr>
        <w:t xml:space="preserve"> </w:t>
      </w:r>
      <w:r>
        <w:rPr>
          <w:sz w:val="28"/>
        </w:rPr>
        <w:t>народного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науки</w:t>
      </w:r>
      <w:r>
        <w:rPr>
          <w:spacing w:val="-2"/>
          <w:sz w:val="28"/>
        </w:rPr>
        <w:t xml:space="preserve"> </w:t>
      </w:r>
      <w:r>
        <w:rPr>
          <w:sz w:val="28"/>
        </w:rPr>
        <w:t>РФ;</w:t>
      </w:r>
    </w:p>
    <w:p w14:paraId="04000000">
      <w:pPr>
        <w:pStyle w:val="Style_3"/>
        <w:numPr>
          <w:ilvl w:val="0"/>
          <w:numId w:val="1"/>
        </w:numPr>
        <w:tabs>
          <w:tab w:leader="none" w:pos="424" w:val="left"/>
        </w:tabs>
        <w:spacing w:after="0" w:before="0" w:line="240" w:lineRule="auto"/>
        <w:ind w:hanging="320" w:left="423" w:right="0"/>
        <w:jc w:val="left"/>
        <w:rPr>
          <w:sz w:val="28"/>
        </w:rPr>
      </w:pPr>
      <w:r>
        <w:rPr>
          <w:sz w:val="28"/>
        </w:rPr>
        <w:t>Коллективного</w:t>
      </w:r>
      <w:r>
        <w:rPr>
          <w:spacing w:val="-3"/>
          <w:sz w:val="28"/>
        </w:rPr>
        <w:t xml:space="preserve"> </w:t>
      </w:r>
      <w:r>
        <w:rPr>
          <w:sz w:val="28"/>
        </w:rPr>
        <w:t>договора.</w:t>
      </w:r>
    </w:p>
    <w:p w14:paraId="05000000">
      <w:pPr>
        <w:pStyle w:val="Style_2"/>
        <w:ind w:firstLine="717"/>
        <w:jc w:val="left"/>
        <w:rPr>
          <w:color w:val="000000"/>
          <w:sz w:val="28"/>
        </w:rPr>
      </w:pPr>
      <w:r>
        <w:rPr>
          <w:sz w:val="28"/>
        </w:rPr>
        <w:t>В</w:t>
      </w:r>
      <w:r>
        <w:rPr>
          <w:spacing w:val="4"/>
          <w:sz w:val="28"/>
        </w:rPr>
        <w:t xml:space="preserve"> </w:t>
      </w:r>
      <w:r>
        <w:rPr>
          <w:sz w:val="28"/>
        </w:rPr>
        <w:t>первичной</w:t>
      </w:r>
      <w:r>
        <w:rPr>
          <w:spacing w:val="5"/>
          <w:sz w:val="28"/>
        </w:rPr>
        <w:t xml:space="preserve"> </w:t>
      </w:r>
      <w:r>
        <w:rPr>
          <w:sz w:val="28"/>
        </w:rPr>
        <w:t>профсоюзной</w:t>
      </w:r>
      <w:r>
        <w:rPr>
          <w:spacing w:val="8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6"/>
          <w:sz w:val="28"/>
        </w:rPr>
        <w:t xml:space="preserve"> </w:t>
      </w:r>
      <w:r>
        <w:rPr>
          <w:sz w:val="28"/>
        </w:rPr>
        <w:t>на</w:t>
      </w:r>
      <w:r>
        <w:rPr>
          <w:spacing w:val="6"/>
          <w:sz w:val="28"/>
        </w:rPr>
        <w:t xml:space="preserve"> </w:t>
      </w:r>
      <w:r>
        <w:rPr>
          <w:sz w:val="28"/>
        </w:rPr>
        <w:t>январь</w:t>
      </w:r>
      <w:r>
        <w:rPr>
          <w:spacing w:val="8"/>
          <w:sz w:val="28"/>
        </w:rPr>
        <w:t xml:space="preserve"> </w:t>
      </w:r>
      <w:r>
        <w:rPr>
          <w:sz w:val="28"/>
        </w:rPr>
        <w:t>202</w:t>
      </w:r>
      <w:r>
        <w:rPr>
          <w:spacing w:val="6"/>
          <w:sz w:val="28"/>
        </w:rPr>
        <w:t xml:space="preserve">3 </w:t>
      </w:r>
      <w:r>
        <w:rPr>
          <w:sz w:val="28"/>
        </w:rPr>
        <w:t>года</w:t>
      </w:r>
      <w:r>
        <w:rPr>
          <w:spacing w:val="6"/>
          <w:sz w:val="28"/>
        </w:rPr>
        <w:t xml:space="preserve"> </w:t>
      </w:r>
      <w:r>
        <w:rPr>
          <w:sz w:val="28"/>
        </w:rPr>
        <w:t>состоит</w:t>
      </w:r>
      <w:r>
        <w:rPr>
          <w:spacing w:val="12"/>
          <w:sz w:val="28"/>
        </w:rPr>
        <w:t xml:space="preserve"> </w:t>
      </w:r>
      <w:r>
        <w:rPr>
          <w:spacing w:val="7"/>
          <w:sz w:val="28"/>
        </w:rPr>
        <w:t xml:space="preserve">40 </w:t>
      </w:r>
      <w:r>
        <w:rPr>
          <w:sz w:val="28"/>
        </w:rPr>
        <w:t>человек.</w:t>
      </w:r>
      <w:r>
        <w:rPr>
          <w:spacing w:val="7"/>
          <w:sz w:val="28"/>
        </w:rPr>
        <w:t xml:space="preserve"> </w:t>
      </w:r>
      <w:r>
        <w:rPr>
          <w:sz w:val="28"/>
        </w:rPr>
        <w:t>Все</w:t>
      </w:r>
      <w:r>
        <w:rPr>
          <w:spacing w:val="-57"/>
          <w:sz w:val="28"/>
        </w:rPr>
        <w:t xml:space="preserve"> </w:t>
      </w:r>
      <w:r>
        <w:rPr>
          <w:sz w:val="28"/>
        </w:rPr>
        <w:t>состоят на учете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автоматизированной</w:t>
      </w:r>
      <w:r>
        <w:rPr>
          <w:spacing w:val="-1"/>
          <w:sz w:val="28"/>
        </w:rPr>
        <w:t xml:space="preserve"> </w:t>
      </w:r>
      <w:r>
        <w:rPr>
          <w:sz w:val="28"/>
        </w:rPr>
        <w:t>информационной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системе</w:t>
      </w:r>
      <w:r>
        <w:rPr>
          <w:spacing w:val="-1"/>
          <w:sz w:val="28"/>
        </w:rPr>
        <w:t xml:space="preserve"> </w:t>
      </w:r>
      <w:r>
        <w:rPr>
          <w:sz w:val="28"/>
        </w:rPr>
        <w:t xml:space="preserve">Профсоюза. </w:t>
      </w:r>
      <w:r>
        <w:rPr>
          <w:color w:val="000000"/>
          <w:sz w:val="28"/>
        </w:rPr>
        <w:t xml:space="preserve">Работа ведётся согласно годовому плану, утверждённому </w:t>
      </w:r>
      <w:r>
        <w:rPr>
          <w:color w:val="000000"/>
          <w:sz w:val="28"/>
        </w:rPr>
        <w:t>н</w:t>
      </w:r>
      <w:r>
        <w:rPr>
          <w:color w:val="000000"/>
          <w:sz w:val="28"/>
        </w:rPr>
        <w:t>а</w:t>
      </w:r>
      <w:r>
        <w:rPr>
          <w:color w:val="000000"/>
          <w:sz w:val="28"/>
        </w:rPr>
        <w:t xml:space="preserve"> заседании профкома.</w:t>
      </w:r>
    </w:p>
    <w:p w14:paraId="06000000">
      <w:pPr>
        <w:pStyle w:val="Style_2"/>
        <w:ind w:firstLine="597" w:right="107"/>
        <w:rPr>
          <w:sz w:val="28"/>
        </w:rPr>
      </w:pPr>
      <w:r>
        <w:rPr>
          <w:spacing w:val="-1"/>
          <w:sz w:val="28"/>
        </w:rPr>
        <w:t>Всю</w:t>
      </w:r>
      <w:r>
        <w:rPr>
          <w:spacing w:val="-12"/>
          <w:sz w:val="28"/>
        </w:rPr>
        <w:t xml:space="preserve"> </w:t>
      </w:r>
      <w:r>
        <w:rPr>
          <w:spacing w:val="-1"/>
          <w:sz w:val="28"/>
        </w:rPr>
        <w:t>свою</w:t>
      </w:r>
      <w:r>
        <w:rPr>
          <w:spacing w:val="-12"/>
          <w:sz w:val="28"/>
        </w:rPr>
        <w:t xml:space="preserve"> </w:t>
      </w:r>
      <w:r>
        <w:rPr>
          <w:spacing w:val="-1"/>
          <w:sz w:val="28"/>
        </w:rPr>
        <w:t>работу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профсоюзный</w:t>
      </w:r>
      <w:r>
        <w:rPr>
          <w:spacing w:val="-11"/>
          <w:sz w:val="28"/>
        </w:rPr>
        <w:t xml:space="preserve"> </w:t>
      </w:r>
      <w:r>
        <w:rPr>
          <w:sz w:val="28"/>
        </w:rPr>
        <w:t>комитет</w:t>
      </w:r>
      <w:r>
        <w:rPr>
          <w:spacing w:val="-12"/>
          <w:sz w:val="28"/>
        </w:rPr>
        <w:t xml:space="preserve"> </w:t>
      </w:r>
      <w:r>
        <w:rPr>
          <w:sz w:val="28"/>
        </w:rPr>
        <w:t>строит</w:t>
      </w:r>
      <w:r>
        <w:rPr>
          <w:spacing w:val="-14"/>
          <w:sz w:val="28"/>
        </w:rPr>
        <w:t xml:space="preserve"> </w:t>
      </w:r>
      <w:r>
        <w:rPr>
          <w:sz w:val="28"/>
        </w:rPr>
        <w:t>на</w:t>
      </w:r>
      <w:r>
        <w:rPr>
          <w:spacing w:val="-12"/>
          <w:sz w:val="28"/>
        </w:rPr>
        <w:t xml:space="preserve"> </w:t>
      </w:r>
      <w:r>
        <w:rPr>
          <w:sz w:val="28"/>
        </w:rPr>
        <w:t>принципах</w:t>
      </w:r>
      <w:r>
        <w:rPr>
          <w:spacing w:val="-10"/>
          <w:sz w:val="28"/>
        </w:rPr>
        <w:t xml:space="preserve"> </w:t>
      </w:r>
      <w:r>
        <w:rPr>
          <w:sz w:val="28"/>
        </w:rPr>
        <w:t>социального</w:t>
      </w:r>
      <w:r>
        <w:rPr>
          <w:spacing w:val="-6"/>
          <w:sz w:val="28"/>
        </w:rPr>
        <w:t xml:space="preserve"> </w:t>
      </w:r>
      <w:r>
        <w:rPr>
          <w:sz w:val="28"/>
        </w:rPr>
        <w:t>партнерства</w:t>
      </w:r>
      <w:r>
        <w:rPr>
          <w:spacing w:val="-57"/>
          <w:sz w:val="28"/>
        </w:rPr>
        <w:t xml:space="preserve">    </w:t>
      </w:r>
      <w:r>
        <w:rPr>
          <w:sz w:val="28"/>
        </w:rPr>
        <w:t>и сотрудничества с администрацией в лице директора школы Чернова П.А., решения всех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вопросов</w:t>
      </w:r>
      <w:r>
        <w:rPr>
          <w:spacing w:val="-2"/>
          <w:sz w:val="28"/>
        </w:rPr>
        <w:t xml:space="preserve"> </w:t>
      </w:r>
      <w:r>
        <w:rPr>
          <w:sz w:val="28"/>
        </w:rPr>
        <w:t>путем</w:t>
      </w:r>
      <w:r>
        <w:rPr>
          <w:spacing w:val="-3"/>
          <w:sz w:val="28"/>
        </w:rPr>
        <w:t xml:space="preserve"> </w:t>
      </w:r>
      <w:r>
        <w:rPr>
          <w:sz w:val="28"/>
        </w:rPr>
        <w:t>конструктивного диалога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интересах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работников. </w:t>
      </w:r>
      <w:r>
        <w:rPr>
          <w:sz w:val="28"/>
        </w:rPr>
        <w:t>Председатель профсоюзной организации доводит до сведения коллектива и руководителей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решения и</w:t>
      </w:r>
      <w:r>
        <w:rPr>
          <w:sz w:val="28"/>
        </w:rPr>
        <w:t xml:space="preserve"> </w:t>
      </w:r>
      <w:r>
        <w:rPr>
          <w:spacing w:val="-1"/>
          <w:sz w:val="28"/>
        </w:rPr>
        <w:t>постановления вышестоящей</w:t>
      </w:r>
      <w:r>
        <w:rPr>
          <w:sz w:val="28"/>
        </w:rPr>
        <w:t xml:space="preserve"> профсоюзной организации. В течении отчетного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периода с профкомом согласовывались приказы и распоряжения, касающиеся социально-</w:t>
      </w:r>
      <w:r>
        <w:rPr>
          <w:sz w:val="28"/>
        </w:rPr>
        <w:t>трудовых отношений работников (нормы труда, оплата труда, работа в предпраздничные и</w:t>
      </w:r>
      <w:r>
        <w:rPr>
          <w:spacing w:val="1"/>
          <w:sz w:val="28"/>
        </w:rPr>
        <w:t xml:space="preserve"> </w:t>
      </w:r>
      <w:r>
        <w:rPr>
          <w:sz w:val="28"/>
        </w:rPr>
        <w:t>праздничные дни, вопросы охраны труда,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вопросы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оздоровления и</w:t>
      </w:r>
      <w:r>
        <w:rPr>
          <w:spacing w:val="1"/>
          <w:sz w:val="28"/>
        </w:rPr>
        <w:t xml:space="preserve"> </w:t>
      </w:r>
      <w:r>
        <w:rPr>
          <w:sz w:val="28"/>
        </w:rPr>
        <w:t>отдыха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др.).</w:t>
      </w:r>
      <w:r>
        <w:rPr>
          <w:spacing w:val="1"/>
          <w:sz w:val="28"/>
        </w:rPr>
        <w:t xml:space="preserve"> </w:t>
      </w:r>
      <w:r>
        <w:rPr>
          <w:sz w:val="28"/>
        </w:rPr>
        <w:t>Сегодня</w:t>
      </w:r>
      <w:r>
        <w:rPr>
          <w:spacing w:val="1"/>
          <w:sz w:val="28"/>
        </w:rPr>
        <w:t xml:space="preserve"> </w:t>
      </w:r>
      <w:r>
        <w:rPr>
          <w:sz w:val="28"/>
        </w:rPr>
        <w:t>все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работники,</w:t>
      </w:r>
      <w:r>
        <w:rPr>
          <w:spacing w:val="1"/>
          <w:sz w:val="28"/>
        </w:rPr>
        <w:t xml:space="preserve"> </w:t>
      </w:r>
      <w:r>
        <w:rPr>
          <w:sz w:val="28"/>
        </w:rPr>
        <w:t>пользуются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льготами,</w:t>
      </w:r>
      <w:r>
        <w:rPr>
          <w:spacing w:val="1"/>
          <w:sz w:val="28"/>
        </w:rPr>
        <w:t xml:space="preserve"> </w:t>
      </w:r>
      <w:r>
        <w:rPr>
          <w:sz w:val="28"/>
        </w:rPr>
        <w:t>предоставляемыми</w:t>
      </w:r>
      <w:r>
        <w:rPr>
          <w:spacing w:val="-1"/>
          <w:sz w:val="28"/>
        </w:rPr>
        <w:t xml:space="preserve"> </w:t>
      </w:r>
      <w:r>
        <w:rPr>
          <w:sz w:val="28"/>
        </w:rPr>
        <w:t>им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соответствии с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коллективным</w:t>
      </w:r>
      <w:r>
        <w:rPr>
          <w:spacing w:val="-4"/>
          <w:sz w:val="28"/>
        </w:rPr>
        <w:t xml:space="preserve"> </w:t>
      </w:r>
      <w:r>
        <w:rPr>
          <w:sz w:val="28"/>
        </w:rPr>
        <w:t>договором.</w:t>
      </w:r>
    </w:p>
    <w:p w14:paraId="07000000">
      <w:pPr>
        <w:pStyle w:val="Style_2"/>
        <w:spacing w:before="1"/>
        <w:ind w:right="103"/>
        <w:rPr>
          <w:sz w:val="28"/>
        </w:rPr>
      </w:pPr>
      <w:r>
        <w:rPr>
          <w:sz w:val="28"/>
        </w:rPr>
        <w:t xml:space="preserve">        За отчетный период были проведены собрания трудового коллектива. Был заслушан публичный</w:t>
      </w:r>
      <w:r>
        <w:rPr>
          <w:spacing w:val="1"/>
          <w:sz w:val="28"/>
        </w:rPr>
        <w:t xml:space="preserve"> </w:t>
      </w:r>
      <w:r>
        <w:rPr>
          <w:sz w:val="28"/>
        </w:rPr>
        <w:t>отчет председателя первичной профсоюзной организации о проделанной работе за 2022 год.</w:t>
      </w:r>
      <w:r>
        <w:rPr>
          <w:spacing w:val="-57"/>
          <w:sz w:val="28"/>
        </w:rPr>
        <w:t xml:space="preserve"> </w:t>
      </w:r>
      <w:r>
        <w:rPr>
          <w:sz w:val="28"/>
        </w:rPr>
        <w:t>Также на собрании, рассматривались вопросы выполнения коллективного договора между</w:t>
      </w:r>
      <w:r>
        <w:rPr>
          <w:spacing w:val="1"/>
          <w:sz w:val="28"/>
        </w:rPr>
        <w:t xml:space="preserve"> </w:t>
      </w:r>
      <w:r>
        <w:rPr>
          <w:sz w:val="28"/>
        </w:rPr>
        <w:t>администрацией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профкомом</w:t>
      </w:r>
      <w:r>
        <w:rPr>
          <w:spacing w:val="1"/>
          <w:sz w:val="28"/>
        </w:rPr>
        <w:t xml:space="preserve"> </w:t>
      </w:r>
      <w:r>
        <w:rPr>
          <w:sz w:val="28"/>
        </w:rPr>
        <w:t>управления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образования;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вопросы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охране</w:t>
      </w:r>
      <w:r>
        <w:rPr>
          <w:spacing w:val="1"/>
          <w:sz w:val="28"/>
        </w:rPr>
        <w:t xml:space="preserve"> </w:t>
      </w:r>
      <w:r>
        <w:rPr>
          <w:sz w:val="28"/>
        </w:rPr>
        <w:t>труда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соблюдение</w:t>
      </w:r>
      <w:r>
        <w:rPr>
          <w:spacing w:val="1"/>
          <w:sz w:val="28"/>
        </w:rPr>
        <w:t xml:space="preserve"> </w:t>
      </w:r>
      <w:r>
        <w:rPr>
          <w:sz w:val="28"/>
        </w:rPr>
        <w:t>техники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ОУ;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соблюдении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трудовой</w:t>
      </w:r>
      <w:r>
        <w:rPr>
          <w:spacing w:val="1"/>
          <w:sz w:val="28"/>
        </w:rPr>
        <w:t xml:space="preserve"> </w:t>
      </w:r>
      <w:r>
        <w:rPr>
          <w:sz w:val="28"/>
        </w:rPr>
        <w:t>дисциплины</w:t>
      </w:r>
      <w:r>
        <w:rPr>
          <w:spacing w:val="1"/>
          <w:sz w:val="28"/>
        </w:rPr>
        <w:t xml:space="preserve"> </w:t>
      </w:r>
      <w:r>
        <w:rPr>
          <w:sz w:val="28"/>
        </w:rPr>
        <w:t>членами</w:t>
      </w:r>
      <w:r>
        <w:rPr>
          <w:spacing w:val="-57"/>
          <w:sz w:val="28"/>
        </w:rPr>
        <w:t xml:space="preserve">            </w:t>
      </w:r>
      <w:r>
        <w:rPr>
          <w:sz w:val="28"/>
        </w:rPr>
        <w:t>профсоюза.</w:t>
      </w:r>
    </w:p>
    <w:p w14:paraId="08000000">
      <w:pPr>
        <w:pStyle w:val="Style_2"/>
        <w:ind w:firstLine="657" w:right="104"/>
        <w:rPr>
          <w:sz w:val="28"/>
        </w:rPr>
      </w:pPr>
      <w:r>
        <w:rPr>
          <w:sz w:val="28"/>
        </w:rPr>
        <w:t>Профком школы проводит большую работу по освещению деятельности Профсоюза</w:t>
      </w:r>
      <w:r>
        <w:rPr>
          <w:spacing w:val="1"/>
          <w:sz w:val="28"/>
        </w:rPr>
        <w:t xml:space="preserve"> </w:t>
      </w:r>
      <w:r>
        <w:rPr>
          <w:sz w:val="28"/>
        </w:rPr>
        <w:t>через</w:t>
      </w:r>
      <w:r>
        <w:rPr>
          <w:spacing w:val="1"/>
          <w:sz w:val="28"/>
        </w:rPr>
        <w:t xml:space="preserve"> </w:t>
      </w:r>
      <w:r>
        <w:rPr>
          <w:sz w:val="28"/>
        </w:rPr>
        <w:t>наглядную</w:t>
      </w:r>
      <w:r>
        <w:rPr>
          <w:spacing w:val="1"/>
          <w:sz w:val="28"/>
        </w:rPr>
        <w:t xml:space="preserve"> </w:t>
      </w:r>
      <w:r>
        <w:rPr>
          <w:sz w:val="28"/>
        </w:rPr>
        <w:t>агитацию: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информирует</w:t>
      </w:r>
      <w:r>
        <w:rPr>
          <w:spacing w:val="1"/>
          <w:sz w:val="28"/>
        </w:rPr>
        <w:t xml:space="preserve"> </w:t>
      </w:r>
      <w:r>
        <w:rPr>
          <w:sz w:val="28"/>
        </w:rPr>
        <w:t>членов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коллектива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новых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положениях,</w:t>
      </w:r>
      <w:r>
        <w:rPr>
          <w:spacing w:val="1"/>
          <w:sz w:val="28"/>
        </w:rPr>
        <w:t xml:space="preserve"> </w:t>
      </w:r>
      <w:r>
        <w:rPr>
          <w:sz w:val="28"/>
        </w:rPr>
        <w:t>документах,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законах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текущей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информации,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областной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информирует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мероприятиях</w:t>
      </w:r>
      <w:r>
        <w:rPr>
          <w:spacing w:val="1"/>
          <w:sz w:val="28"/>
        </w:rPr>
        <w:t xml:space="preserve"> </w:t>
      </w:r>
      <w:r>
        <w:rPr>
          <w:sz w:val="28"/>
        </w:rPr>
        <w:t>вышестоящих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профсоюзных</w:t>
      </w:r>
      <w:r>
        <w:rPr>
          <w:spacing w:val="1"/>
          <w:sz w:val="28"/>
        </w:rPr>
        <w:t xml:space="preserve"> </w:t>
      </w:r>
      <w:r>
        <w:rPr>
          <w:sz w:val="28"/>
        </w:rPr>
        <w:t>уровней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Профсоюза.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членов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профсоюза,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всей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используется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информационный</w:t>
      </w:r>
      <w:r>
        <w:rPr>
          <w:spacing w:val="1"/>
          <w:sz w:val="28"/>
        </w:rPr>
        <w:t xml:space="preserve"> </w:t>
      </w:r>
      <w:r>
        <w:rPr>
          <w:sz w:val="28"/>
        </w:rPr>
        <w:t>стенд</w:t>
      </w:r>
      <w:r>
        <w:rPr>
          <w:spacing w:val="1"/>
          <w:sz w:val="28"/>
        </w:rPr>
        <w:t xml:space="preserve"> </w:t>
      </w:r>
      <w:r>
        <w:rPr>
          <w:sz w:val="28"/>
        </w:rPr>
        <w:t>профкома.</w:t>
      </w:r>
      <w:r>
        <w:rPr>
          <w:spacing w:val="1"/>
          <w:sz w:val="28"/>
        </w:rPr>
        <w:t xml:space="preserve"> </w:t>
      </w:r>
      <w:r>
        <w:rPr>
          <w:sz w:val="28"/>
        </w:rPr>
        <w:t>Наряду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современными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средствами, заслуженной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популярностью пользуются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традиционные</w:t>
      </w:r>
      <w:r>
        <w:rPr>
          <w:spacing w:val="-4"/>
          <w:sz w:val="28"/>
        </w:rPr>
        <w:t xml:space="preserve"> </w:t>
      </w:r>
      <w:r>
        <w:rPr>
          <w:sz w:val="28"/>
        </w:rPr>
        <w:t xml:space="preserve">способы доведения </w:t>
      </w:r>
      <w:r>
        <w:rPr>
          <w:sz w:val="28"/>
        </w:rPr>
        <w:t>информации до членов профсоюза, основанные на личном контакте: встречи, собрания.</w:t>
      </w:r>
      <w:r>
        <w:rPr>
          <w:spacing w:val="1"/>
          <w:sz w:val="28"/>
        </w:rPr>
        <w:t xml:space="preserve"> </w:t>
      </w:r>
      <w:r>
        <w:rPr>
          <w:sz w:val="28"/>
        </w:rPr>
        <w:t>Размещением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 на профсоюзном информационном</w:t>
      </w:r>
      <w:r>
        <w:rPr>
          <w:spacing w:val="1"/>
          <w:sz w:val="28"/>
        </w:rPr>
        <w:t xml:space="preserve"> </w:t>
      </w:r>
      <w:r>
        <w:rPr>
          <w:sz w:val="28"/>
        </w:rPr>
        <w:t>стенде</w:t>
      </w:r>
      <w:r>
        <w:rPr>
          <w:spacing w:val="1"/>
          <w:sz w:val="28"/>
        </w:rPr>
        <w:t xml:space="preserve"> </w:t>
      </w:r>
      <w:r>
        <w:rPr>
          <w:sz w:val="28"/>
        </w:rPr>
        <w:t>занимаются</w:t>
      </w:r>
      <w:r>
        <w:rPr>
          <w:spacing w:val="1"/>
          <w:sz w:val="28"/>
        </w:rPr>
        <w:t xml:space="preserve"> </w:t>
      </w:r>
      <w:r>
        <w:rPr>
          <w:sz w:val="28"/>
        </w:rPr>
        <w:t>члены</w:t>
      </w:r>
      <w:r>
        <w:rPr>
          <w:spacing w:val="1"/>
          <w:sz w:val="28"/>
        </w:rPr>
        <w:t xml:space="preserve"> </w:t>
      </w:r>
      <w:r>
        <w:rPr>
          <w:sz w:val="28"/>
        </w:rPr>
        <w:t>профкома, ответственные за данную работу. Это планы, решения профкома, объявления,</w:t>
      </w:r>
      <w:r>
        <w:rPr>
          <w:spacing w:val="1"/>
          <w:sz w:val="28"/>
        </w:rPr>
        <w:t xml:space="preserve"> </w:t>
      </w:r>
      <w:r>
        <w:rPr>
          <w:sz w:val="28"/>
        </w:rPr>
        <w:t>поздравления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т.п.</w:t>
      </w:r>
    </w:p>
    <w:p w14:paraId="09000000">
      <w:pPr>
        <w:pStyle w:val="Style_2"/>
        <w:spacing w:before="1"/>
        <w:ind w:firstLine="477" w:right="104"/>
        <w:rPr>
          <w:sz w:val="28"/>
        </w:rPr>
      </w:pPr>
      <w:r>
        <w:rPr>
          <w:sz w:val="28"/>
        </w:rPr>
        <w:t xml:space="preserve"> За отчетный период были проведены заседания профсоюзного комитета. Вопросы,</w:t>
      </w:r>
      <w:r>
        <w:rPr>
          <w:spacing w:val="1"/>
          <w:sz w:val="28"/>
        </w:rPr>
        <w:t xml:space="preserve"> </w:t>
      </w:r>
      <w:r>
        <w:rPr>
          <w:sz w:val="28"/>
        </w:rPr>
        <w:t>рассматриваемые на заседаниях, касались подготовки рабочих мест к началу учебного года,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плана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работы</w:t>
      </w:r>
      <w:r>
        <w:rPr>
          <w:spacing w:val="-15"/>
          <w:sz w:val="28"/>
        </w:rPr>
        <w:t xml:space="preserve"> </w:t>
      </w:r>
      <w:r>
        <w:rPr>
          <w:spacing w:val="-1"/>
          <w:sz w:val="28"/>
        </w:rPr>
        <w:t>на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новый</w:t>
      </w:r>
      <w:r>
        <w:rPr>
          <w:spacing w:val="-15"/>
          <w:sz w:val="28"/>
        </w:rPr>
        <w:t xml:space="preserve"> </w:t>
      </w:r>
      <w:r>
        <w:rPr>
          <w:spacing w:val="-1"/>
          <w:sz w:val="28"/>
        </w:rPr>
        <w:t>календарный</w:t>
      </w:r>
      <w:r>
        <w:rPr>
          <w:spacing w:val="-14"/>
          <w:sz w:val="28"/>
        </w:rPr>
        <w:t xml:space="preserve"> </w:t>
      </w:r>
      <w:r>
        <w:rPr>
          <w:spacing w:val="-1"/>
          <w:sz w:val="28"/>
        </w:rPr>
        <w:t>год,</w:t>
      </w:r>
      <w:r>
        <w:rPr>
          <w:spacing w:val="-12"/>
          <w:sz w:val="28"/>
        </w:rPr>
        <w:t xml:space="preserve"> </w:t>
      </w:r>
      <w:r>
        <w:rPr>
          <w:sz w:val="28"/>
        </w:rPr>
        <w:t>утверждения</w:t>
      </w:r>
      <w:r>
        <w:rPr>
          <w:spacing w:val="-15"/>
          <w:sz w:val="28"/>
        </w:rPr>
        <w:t xml:space="preserve"> </w:t>
      </w:r>
      <w:r>
        <w:rPr>
          <w:sz w:val="28"/>
        </w:rPr>
        <w:t>смет</w:t>
      </w:r>
      <w:r>
        <w:rPr>
          <w:spacing w:val="-13"/>
          <w:sz w:val="28"/>
        </w:rPr>
        <w:t xml:space="preserve"> </w:t>
      </w:r>
      <w:r>
        <w:rPr>
          <w:sz w:val="28"/>
        </w:rPr>
        <w:t>расходов,</w:t>
      </w:r>
      <w:r>
        <w:rPr>
          <w:spacing w:val="-15"/>
          <w:sz w:val="28"/>
        </w:rPr>
        <w:t xml:space="preserve"> </w:t>
      </w:r>
      <w:r>
        <w:rPr>
          <w:sz w:val="28"/>
        </w:rPr>
        <w:t>оказания</w:t>
      </w:r>
      <w:r>
        <w:rPr>
          <w:spacing w:val="-9"/>
          <w:sz w:val="28"/>
        </w:rPr>
        <w:t xml:space="preserve"> </w:t>
      </w:r>
      <w:r>
        <w:rPr>
          <w:sz w:val="28"/>
        </w:rPr>
        <w:t>материальной</w:t>
      </w:r>
      <w:r>
        <w:rPr>
          <w:spacing w:val="-57"/>
          <w:sz w:val="28"/>
        </w:rPr>
        <w:t xml:space="preserve"> </w:t>
      </w:r>
      <w:r>
        <w:rPr>
          <w:sz w:val="28"/>
        </w:rPr>
        <w:t>помощи</w:t>
      </w:r>
      <w:r>
        <w:rPr>
          <w:spacing w:val="1"/>
          <w:sz w:val="28"/>
        </w:rPr>
        <w:t xml:space="preserve"> </w:t>
      </w:r>
      <w:r>
        <w:rPr>
          <w:sz w:val="28"/>
        </w:rPr>
        <w:t>членам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профсоюза,</w:t>
      </w:r>
      <w:r>
        <w:rPr>
          <w:spacing w:val="1"/>
          <w:sz w:val="28"/>
        </w:rPr>
        <w:t xml:space="preserve"> </w:t>
      </w:r>
      <w:r>
        <w:rPr>
          <w:sz w:val="28"/>
        </w:rPr>
        <w:t>расходования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денежных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запланированные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мероприятия,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проведения</w:t>
      </w:r>
      <w:r>
        <w:rPr>
          <w:spacing w:val="-14"/>
          <w:sz w:val="28"/>
        </w:rPr>
        <w:t xml:space="preserve"> </w:t>
      </w:r>
      <w:r>
        <w:rPr>
          <w:spacing w:val="-1"/>
          <w:sz w:val="28"/>
        </w:rPr>
        <w:t>культурно-</w:t>
      </w:r>
      <w:r>
        <w:rPr>
          <w:spacing w:val="-1"/>
          <w:sz w:val="28"/>
        </w:rPr>
        <w:t>массовых</w:t>
      </w:r>
      <w:r>
        <w:rPr>
          <w:spacing w:val="-13"/>
          <w:sz w:val="28"/>
        </w:rPr>
        <w:t xml:space="preserve"> </w:t>
      </w:r>
      <w:r>
        <w:rPr>
          <w:sz w:val="28"/>
        </w:rPr>
        <w:t>мероприятий,</w:t>
      </w:r>
      <w:r>
        <w:rPr>
          <w:spacing w:val="-12"/>
          <w:sz w:val="28"/>
        </w:rPr>
        <w:t xml:space="preserve"> </w:t>
      </w:r>
      <w:r>
        <w:rPr>
          <w:sz w:val="28"/>
        </w:rPr>
        <w:t>согласования</w:t>
      </w:r>
      <w:r>
        <w:rPr>
          <w:spacing w:val="-13"/>
          <w:sz w:val="28"/>
        </w:rPr>
        <w:t xml:space="preserve"> </w:t>
      </w:r>
      <w:r>
        <w:rPr>
          <w:sz w:val="28"/>
        </w:rPr>
        <w:t>локальных</w:t>
      </w:r>
      <w:r>
        <w:rPr>
          <w:spacing w:val="-8"/>
          <w:sz w:val="28"/>
        </w:rPr>
        <w:t xml:space="preserve"> </w:t>
      </w:r>
      <w:r>
        <w:rPr>
          <w:sz w:val="28"/>
        </w:rPr>
        <w:t>актов</w:t>
      </w:r>
      <w:r>
        <w:rPr>
          <w:spacing w:val="-58"/>
          <w:sz w:val="28"/>
        </w:rPr>
        <w:t xml:space="preserve">    </w:t>
      </w:r>
      <w:r>
        <w:rPr>
          <w:sz w:val="28"/>
        </w:rPr>
        <w:t>и т.д.</w:t>
      </w:r>
    </w:p>
    <w:p w14:paraId="0A000000">
      <w:pPr>
        <w:pStyle w:val="Style_2"/>
        <w:spacing w:before="77" w:line="240" w:lineRule="auto"/>
        <w:ind w:firstLine="477" w:left="142" w:right="108"/>
        <w:rPr>
          <w:sz w:val="28"/>
        </w:rPr>
      </w:pPr>
      <w:r>
        <w:rPr>
          <w:sz w:val="28"/>
        </w:rPr>
        <w:t xml:space="preserve"> Коллективный</w:t>
      </w:r>
      <w:r>
        <w:rPr>
          <w:spacing w:val="1"/>
          <w:sz w:val="28"/>
        </w:rPr>
        <w:t xml:space="preserve"> </w:t>
      </w:r>
      <w:r>
        <w:rPr>
          <w:sz w:val="28"/>
        </w:rPr>
        <w:t>договор</w:t>
      </w:r>
      <w:r>
        <w:rPr>
          <w:spacing w:val="1"/>
          <w:sz w:val="28"/>
        </w:rPr>
        <w:t xml:space="preserve"> </w:t>
      </w:r>
      <w:r>
        <w:rPr>
          <w:sz w:val="28"/>
        </w:rPr>
        <w:t>УО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обеспечивает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работникам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дополнительные</w:t>
      </w:r>
      <w:r>
        <w:rPr>
          <w:spacing w:val="-7"/>
          <w:sz w:val="28"/>
        </w:rPr>
        <w:t xml:space="preserve"> </w:t>
      </w:r>
      <w:r>
        <w:rPr>
          <w:sz w:val="28"/>
        </w:rPr>
        <w:t>права и</w:t>
      </w:r>
      <w:r>
        <w:rPr>
          <w:spacing w:val="1"/>
          <w:sz w:val="28"/>
        </w:rPr>
        <w:t xml:space="preserve"> </w:t>
      </w:r>
      <w:r>
        <w:rPr>
          <w:sz w:val="28"/>
        </w:rPr>
        <w:t>гарантии.</w:t>
      </w:r>
      <w:r>
        <w:rPr>
          <w:spacing w:val="-6"/>
          <w:sz w:val="28"/>
        </w:rPr>
        <w:t xml:space="preserve"> </w:t>
      </w:r>
      <w:r>
        <w:rPr>
          <w:sz w:val="28"/>
        </w:rPr>
        <w:t>Социальная</w:t>
      </w:r>
      <w:r>
        <w:rPr>
          <w:spacing w:val="-7"/>
          <w:sz w:val="28"/>
        </w:rPr>
        <w:t xml:space="preserve"> </w:t>
      </w:r>
      <w:r>
        <w:rPr>
          <w:sz w:val="28"/>
        </w:rPr>
        <w:t>поддержка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работников.</w:t>
      </w:r>
      <w:r>
        <w:rPr>
          <w:spacing w:val="2"/>
          <w:sz w:val="28"/>
        </w:rPr>
        <w:t xml:space="preserve"> </w:t>
      </w:r>
      <w:r>
        <w:rPr>
          <w:sz w:val="28"/>
        </w:rPr>
        <w:t xml:space="preserve">Сегодня </w:t>
      </w:r>
      <w:r>
        <w:rPr>
          <w:sz w:val="28"/>
        </w:rPr>
        <w:t>большинство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пользуются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льготами,</w:t>
      </w:r>
      <w:r>
        <w:rPr>
          <w:spacing w:val="1"/>
          <w:sz w:val="28"/>
        </w:rPr>
        <w:t xml:space="preserve"> </w:t>
      </w:r>
      <w:r>
        <w:rPr>
          <w:sz w:val="28"/>
        </w:rPr>
        <w:t>предоставляемыми</w:t>
      </w:r>
      <w:r>
        <w:rPr>
          <w:spacing w:val="1"/>
          <w:sz w:val="28"/>
        </w:rPr>
        <w:t xml:space="preserve"> </w:t>
      </w:r>
      <w:r>
        <w:rPr>
          <w:sz w:val="28"/>
        </w:rPr>
        <w:t>им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 с</w:t>
      </w:r>
      <w:r>
        <w:rPr>
          <w:spacing w:val="-1"/>
          <w:sz w:val="28"/>
        </w:rPr>
        <w:t xml:space="preserve"> </w:t>
      </w:r>
      <w:r>
        <w:rPr>
          <w:sz w:val="28"/>
        </w:rPr>
        <w:t>коллективным</w:t>
      </w:r>
      <w:r>
        <w:rPr>
          <w:spacing w:val="-3"/>
          <w:sz w:val="28"/>
        </w:rPr>
        <w:t xml:space="preserve"> </w:t>
      </w:r>
      <w:r>
        <w:rPr>
          <w:sz w:val="28"/>
        </w:rPr>
        <w:t>договором.</w:t>
      </w:r>
    </w:p>
    <w:p w14:paraId="0B000000">
      <w:pPr>
        <w:pStyle w:val="Style_2"/>
        <w:ind w:firstLine="477" w:right="107"/>
        <w:rPr>
          <w:sz w:val="28"/>
        </w:rPr>
      </w:pPr>
      <w:r>
        <w:rPr>
          <w:sz w:val="28"/>
        </w:rPr>
        <w:t xml:space="preserve">  В течение года с профкомом согласовывались приказы и распоряжения, касающиеся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социально-трудовых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-3"/>
          <w:sz w:val="28"/>
        </w:rPr>
        <w:t xml:space="preserve"> </w:t>
      </w:r>
      <w:r>
        <w:rPr>
          <w:sz w:val="28"/>
        </w:rPr>
        <w:t>(нормы</w:t>
      </w:r>
      <w:r>
        <w:rPr>
          <w:spacing w:val="-2"/>
          <w:sz w:val="28"/>
        </w:rPr>
        <w:t xml:space="preserve"> </w:t>
      </w:r>
      <w:r>
        <w:rPr>
          <w:sz w:val="28"/>
        </w:rPr>
        <w:t>труда,</w:t>
      </w:r>
      <w:r>
        <w:rPr>
          <w:spacing w:val="-1"/>
          <w:sz w:val="28"/>
        </w:rPr>
        <w:t xml:space="preserve"> </w:t>
      </w:r>
      <w:r>
        <w:rPr>
          <w:sz w:val="28"/>
        </w:rPr>
        <w:t>оплата</w:t>
      </w:r>
      <w:r>
        <w:rPr>
          <w:spacing w:val="-3"/>
          <w:sz w:val="28"/>
        </w:rPr>
        <w:t xml:space="preserve"> </w:t>
      </w:r>
      <w:r>
        <w:rPr>
          <w:sz w:val="28"/>
        </w:rPr>
        <w:t>труда,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работа</w:t>
      </w:r>
      <w:r>
        <w:rPr>
          <w:spacing w:val="-5"/>
          <w:sz w:val="28"/>
        </w:rPr>
        <w:t xml:space="preserve"> </w:t>
      </w:r>
      <w:r>
        <w:rPr>
          <w:sz w:val="28"/>
        </w:rPr>
        <w:t xml:space="preserve">в </w:t>
      </w:r>
      <w:r>
        <w:rPr>
          <w:sz w:val="28"/>
        </w:rPr>
        <w:t>предпраздничные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праздничные</w:t>
      </w:r>
      <w:r>
        <w:rPr>
          <w:spacing w:val="-7"/>
          <w:sz w:val="28"/>
        </w:rPr>
        <w:t xml:space="preserve"> </w:t>
      </w:r>
      <w:r>
        <w:rPr>
          <w:sz w:val="28"/>
        </w:rPr>
        <w:t>дни,</w:t>
      </w:r>
      <w:r>
        <w:rPr>
          <w:spacing w:val="-4"/>
          <w:sz w:val="28"/>
        </w:rPr>
        <w:t xml:space="preserve"> </w:t>
      </w:r>
      <w:r>
        <w:rPr>
          <w:sz w:val="28"/>
        </w:rPr>
        <w:t>вопросы</w:t>
      </w:r>
      <w:r>
        <w:rPr>
          <w:spacing w:val="-5"/>
          <w:sz w:val="28"/>
        </w:rPr>
        <w:t xml:space="preserve"> </w:t>
      </w:r>
      <w:r>
        <w:rPr>
          <w:sz w:val="28"/>
        </w:rPr>
        <w:t>охраны</w:t>
      </w:r>
      <w:r>
        <w:rPr>
          <w:spacing w:val="-5"/>
          <w:sz w:val="28"/>
        </w:rPr>
        <w:t xml:space="preserve"> </w:t>
      </w:r>
      <w:r>
        <w:rPr>
          <w:sz w:val="28"/>
        </w:rPr>
        <w:t>труда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др.).</w:t>
      </w:r>
    </w:p>
    <w:p w14:paraId="0C000000">
      <w:pPr>
        <w:pStyle w:val="Style_2"/>
        <w:ind w:firstLine="477" w:right="103"/>
        <w:rPr>
          <w:sz w:val="28"/>
        </w:rPr>
      </w:pPr>
      <w:r>
        <w:rPr>
          <w:i w:val="1"/>
          <w:spacing w:val="-5"/>
          <w:sz w:val="28"/>
        </w:rPr>
        <w:t xml:space="preserve"> </w:t>
      </w:r>
      <w:r>
        <w:rPr>
          <w:sz w:val="28"/>
        </w:rPr>
        <w:t>Культурно-массовая</w:t>
      </w:r>
      <w:r>
        <w:rPr>
          <w:spacing w:val="-1"/>
          <w:sz w:val="28"/>
        </w:rPr>
        <w:t xml:space="preserve"> </w:t>
      </w:r>
      <w:r>
        <w:rPr>
          <w:sz w:val="28"/>
        </w:rPr>
        <w:t xml:space="preserve">работа </w:t>
      </w:r>
      <w:r>
        <w:rPr>
          <w:sz w:val="28"/>
        </w:rPr>
        <w:t>является важным направлением в деятельности профкома. Включает в себя поздравление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членов профсоюза с праздниками, приобретение подарков на Новый год, дни рождения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сотрудников,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праздничных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(День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Учителя,</w:t>
      </w:r>
      <w:r>
        <w:rPr>
          <w:spacing w:val="1"/>
          <w:sz w:val="28"/>
        </w:rPr>
        <w:t xml:space="preserve"> </w:t>
      </w:r>
      <w:r>
        <w:rPr>
          <w:sz w:val="28"/>
        </w:rPr>
        <w:t>8</w:t>
      </w:r>
      <w:r>
        <w:rPr>
          <w:spacing w:val="-57"/>
          <w:sz w:val="28"/>
        </w:rPr>
        <w:t xml:space="preserve"> </w:t>
      </w:r>
      <w:r>
        <w:rPr>
          <w:sz w:val="28"/>
        </w:rPr>
        <w:t>Марта,</w:t>
      </w:r>
      <w:r>
        <w:rPr>
          <w:spacing w:val="-2"/>
          <w:sz w:val="28"/>
        </w:rPr>
        <w:t xml:space="preserve"> </w:t>
      </w:r>
      <w:r>
        <w:rPr>
          <w:sz w:val="28"/>
        </w:rPr>
        <w:t>23 февраля).</w:t>
      </w:r>
    </w:p>
    <w:p w14:paraId="0D000000">
      <w:pPr>
        <w:pStyle w:val="Style_2"/>
        <w:ind w:firstLine="357" w:right="107"/>
        <w:rPr>
          <w:sz w:val="28"/>
        </w:rPr>
      </w:pPr>
      <w:r>
        <w:rPr>
          <w:sz w:val="28"/>
        </w:rPr>
        <w:t xml:space="preserve"> Охрана труда и улучшение условий деятельности педагогических работников одно из</w:t>
      </w:r>
      <w:r>
        <w:rPr>
          <w:spacing w:val="1"/>
          <w:sz w:val="28"/>
        </w:rPr>
        <w:t xml:space="preserve"> </w:t>
      </w:r>
      <w:r>
        <w:rPr>
          <w:sz w:val="28"/>
        </w:rPr>
        <w:t>приоритетных задач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образовательном</w:t>
      </w:r>
      <w:r>
        <w:rPr>
          <w:spacing w:val="3"/>
          <w:sz w:val="28"/>
        </w:rPr>
        <w:t xml:space="preserve"> </w:t>
      </w:r>
      <w:r>
        <w:rPr>
          <w:sz w:val="28"/>
        </w:rPr>
        <w:t>учреждении, где</w:t>
      </w:r>
      <w:r>
        <w:rPr>
          <w:spacing w:val="-5"/>
          <w:sz w:val="28"/>
        </w:rPr>
        <w:t xml:space="preserve"> </w:t>
      </w:r>
      <w:r>
        <w:rPr>
          <w:sz w:val="28"/>
        </w:rPr>
        <w:t>каждый отвечает</w:t>
      </w:r>
      <w:r>
        <w:rPr>
          <w:spacing w:val="-1"/>
          <w:sz w:val="28"/>
        </w:rPr>
        <w:t xml:space="preserve"> </w:t>
      </w:r>
      <w:r>
        <w:rPr>
          <w:sz w:val="28"/>
        </w:rPr>
        <w:t>за</w:t>
      </w:r>
      <w:r>
        <w:rPr>
          <w:spacing w:val="-5"/>
          <w:sz w:val="28"/>
        </w:rPr>
        <w:t xml:space="preserve"> </w:t>
      </w:r>
      <w:r>
        <w:rPr>
          <w:sz w:val="28"/>
        </w:rPr>
        <w:t>жизнь</w:t>
      </w:r>
      <w:r>
        <w:rPr>
          <w:spacing w:val="-5"/>
          <w:sz w:val="28"/>
        </w:rPr>
        <w:t xml:space="preserve"> </w:t>
      </w:r>
      <w:r>
        <w:rPr>
          <w:sz w:val="28"/>
        </w:rPr>
        <w:t xml:space="preserve">и </w:t>
      </w:r>
      <w:r>
        <w:rPr>
          <w:sz w:val="28"/>
        </w:rPr>
        <w:t>здоровье</w:t>
      </w:r>
      <w:r>
        <w:rPr>
          <w:spacing w:val="-5"/>
          <w:sz w:val="28"/>
        </w:rPr>
        <w:t xml:space="preserve"> </w:t>
      </w:r>
      <w:r>
        <w:rPr>
          <w:sz w:val="28"/>
        </w:rPr>
        <w:t xml:space="preserve">детей. </w:t>
      </w:r>
      <w:r>
        <w:rPr>
          <w:sz w:val="28"/>
        </w:rPr>
        <w:t>Поэтому важным направлением в деятельности нашего профкома является обеспечение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безопасных</w:t>
      </w:r>
      <w:r>
        <w:rPr>
          <w:spacing w:val="-10"/>
          <w:sz w:val="28"/>
        </w:rPr>
        <w:t xml:space="preserve"> </w:t>
      </w:r>
      <w:r>
        <w:rPr>
          <w:spacing w:val="-1"/>
          <w:sz w:val="28"/>
        </w:rPr>
        <w:t>условий</w:t>
      </w:r>
      <w:r>
        <w:rPr>
          <w:spacing w:val="-14"/>
          <w:sz w:val="28"/>
        </w:rPr>
        <w:t xml:space="preserve"> </w:t>
      </w:r>
      <w:r>
        <w:rPr>
          <w:sz w:val="28"/>
        </w:rPr>
        <w:t>труда.</w:t>
      </w:r>
      <w:r>
        <w:rPr>
          <w:spacing w:val="-13"/>
          <w:sz w:val="28"/>
        </w:rPr>
        <w:t xml:space="preserve"> Е</w:t>
      </w:r>
      <w:r>
        <w:rPr>
          <w:sz w:val="28"/>
        </w:rPr>
        <w:t>жегодно</w:t>
      </w:r>
      <w:r>
        <w:rPr>
          <w:spacing w:val="1"/>
          <w:sz w:val="28"/>
        </w:rPr>
        <w:t xml:space="preserve"> </w:t>
      </w:r>
      <w:r>
        <w:rPr>
          <w:sz w:val="28"/>
        </w:rPr>
        <w:t>заключается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двухстороннее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охране</w:t>
      </w:r>
      <w:r>
        <w:rPr>
          <w:spacing w:val="1"/>
          <w:sz w:val="28"/>
        </w:rPr>
        <w:t xml:space="preserve"> </w:t>
      </w:r>
      <w:r>
        <w:rPr>
          <w:sz w:val="28"/>
        </w:rPr>
        <w:t>труда,</w:t>
      </w:r>
      <w:r>
        <w:rPr>
          <w:spacing w:val="1"/>
          <w:sz w:val="28"/>
        </w:rPr>
        <w:t xml:space="preserve"> </w:t>
      </w:r>
      <w:r>
        <w:rPr>
          <w:sz w:val="28"/>
        </w:rPr>
        <w:t>разрабатываются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согласовываются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профкомом</w:t>
      </w:r>
      <w:r>
        <w:rPr>
          <w:spacing w:val="1"/>
          <w:sz w:val="28"/>
        </w:rPr>
        <w:t xml:space="preserve"> </w:t>
      </w:r>
      <w:r>
        <w:rPr>
          <w:sz w:val="28"/>
        </w:rPr>
        <w:t>инструкции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охране</w:t>
      </w:r>
      <w:r>
        <w:rPr>
          <w:spacing w:val="1"/>
          <w:sz w:val="28"/>
        </w:rPr>
        <w:t xml:space="preserve"> </w:t>
      </w:r>
      <w:r>
        <w:rPr>
          <w:sz w:val="28"/>
        </w:rPr>
        <w:t>труда,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осуществляются</w:t>
      </w:r>
      <w:r>
        <w:rPr>
          <w:spacing w:val="1"/>
          <w:sz w:val="28"/>
        </w:rPr>
        <w:t xml:space="preserve"> </w:t>
      </w:r>
      <w:r>
        <w:rPr>
          <w:sz w:val="28"/>
        </w:rPr>
        <w:t>рейды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охране</w:t>
      </w:r>
      <w:r>
        <w:rPr>
          <w:spacing w:val="1"/>
          <w:sz w:val="28"/>
        </w:rPr>
        <w:t xml:space="preserve"> </w:t>
      </w:r>
      <w:r>
        <w:rPr>
          <w:sz w:val="28"/>
        </w:rPr>
        <w:t>труда,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контролируется температурный,</w:t>
      </w:r>
      <w:r>
        <w:rPr>
          <w:spacing w:val="1"/>
          <w:sz w:val="28"/>
        </w:rPr>
        <w:t xml:space="preserve"> </w:t>
      </w:r>
      <w:r>
        <w:rPr>
          <w:sz w:val="28"/>
        </w:rPr>
        <w:t>осветительный</w:t>
      </w:r>
      <w:r>
        <w:rPr>
          <w:spacing w:val="-57"/>
          <w:sz w:val="28"/>
        </w:rPr>
        <w:t xml:space="preserve">    </w:t>
      </w:r>
      <w:r>
        <w:rPr>
          <w:sz w:val="28"/>
        </w:rPr>
        <w:t>режимы,</w:t>
      </w:r>
      <w:r>
        <w:rPr>
          <w:spacing w:val="-7"/>
          <w:sz w:val="28"/>
        </w:rPr>
        <w:t xml:space="preserve"> </w:t>
      </w:r>
      <w:r>
        <w:rPr>
          <w:sz w:val="28"/>
        </w:rPr>
        <w:t>выполнение</w:t>
      </w:r>
      <w:r>
        <w:rPr>
          <w:spacing w:val="-5"/>
          <w:sz w:val="28"/>
        </w:rPr>
        <w:t xml:space="preserve"> </w:t>
      </w:r>
      <w:r>
        <w:rPr>
          <w:sz w:val="28"/>
        </w:rPr>
        <w:t>санитарно-гигиенических</w:t>
      </w:r>
      <w:r>
        <w:rPr>
          <w:spacing w:val="-4"/>
          <w:sz w:val="28"/>
        </w:rPr>
        <w:t xml:space="preserve"> </w:t>
      </w:r>
      <w:r>
        <w:rPr>
          <w:sz w:val="28"/>
        </w:rPr>
        <w:t xml:space="preserve">норм. </w:t>
      </w:r>
      <w:r>
        <w:rPr>
          <w:sz w:val="28"/>
        </w:rPr>
        <w:t>Созданы</w:t>
      </w:r>
      <w:r>
        <w:rPr>
          <w:spacing w:val="10"/>
          <w:sz w:val="28"/>
        </w:rPr>
        <w:t xml:space="preserve"> </w:t>
      </w:r>
      <w:r>
        <w:rPr>
          <w:sz w:val="28"/>
        </w:rPr>
        <w:t>уголки</w:t>
      </w:r>
      <w:r>
        <w:rPr>
          <w:spacing w:val="9"/>
          <w:sz w:val="28"/>
        </w:rPr>
        <w:t xml:space="preserve"> </w:t>
      </w:r>
      <w:r>
        <w:rPr>
          <w:sz w:val="28"/>
        </w:rPr>
        <w:t>по</w:t>
      </w:r>
      <w:r>
        <w:rPr>
          <w:spacing w:val="8"/>
          <w:sz w:val="28"/>
        </w:rPr>
        <w:t xml:space="preserve"> </w:t>
      </w:r>
      <w:r>
        <w:rPr>
          <w:sz w:val="28"/>
        </w:rPr>
        <w:t>технике</w:t>
      </w:r>
      <w:r>
        <w:rPr>
          <w:spacing w:val="8"/>
          <w:sz w:val="28"/>
        </w:rPr>
        <w:t xml:space="preserve"> </w:t>
      </w:r>
      <w:r>
        <w:rPr>
          <w:sz w:val="28"/>
        </w:rPr>
        <w:t>безопасности:</w:t>
      </w:r>
      <w:r>
        <w:rPr>
          <w:spacing w:val="6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17"/>
          <w:sz w:val="28"/>
        </w:rPr>
        <w:t xml:space="preserve"> </w:t>
      </w:r>
      <w:r>
        <w:rPr>
          <w:sz w:val="28"/>
        </w:rPr>
        <w:t>эвакуации</w:t>
      </w:r>
      <w:r>
        <w:rPr>
          <w:spacing w:val="-58"/>
          <w:sz w:val="28"/>
        </w:rPr>
        <w:t xml:space="preserve"> </w:t>
      </w:r>
      <w:r>
        <w:rPr>
          <w:spacing w:val="-1"/>
          <w:sz w:val="28"/>
        </w:rPr>
        <w:t>и</w:t>
      </w:r>
      <w:r>
        <w:rPr>
          <w:sz w:val="28"/>
        </w:rPr>
        <w:t xml:space="preserve"> </w:t>
      </w:r>
      <w:r>
        <w:rPr>
          <w:spacing w:val="-1"/>
          <w:sz w:val="28"/>
        </w:rPr>
        <w:t>поведения</w:t>
      </w:r>
      <w:r>
        <w:rPr>
          <w:sz w:val="28"/>
        </w:rPr>
        <w:t xml:space="preserve"> при</w:t>
      </w:r>
      <w:r>
        <w:rPr>
          <w:spacing w:val="1"/>
          <w:sz w:val="28"/>
        </w:rPr>
        <w:t xml:space="preserve"> </w:t>
      </w:r>
      <w:r>
        <w:rPr>
          <w:sz w:val="28"/>
        </w:rPr>
        <w:t>пожаре,</w:t>
      </w:r>
      <w:r>
        <w:rPr>
          <w:spacing w:val="1"/>
          <w:sz w:val="28"/>
        </w:rPr>
        <w:t xml:space="preserve"> </w:t>
      </w:r>
      <w:r>
        <w:rPr>
          <w:sz w:val="28"/>
        </w:rPr>
        <w:t>инструкции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выполнении</w:t>
      </w:r>
      <w:r>
        <w:rPr>
          <w:spacing w:val="1"/>
          <w:sz w:val="28"/>
        </w:rPr>
        <w:t xml:space="preserve"> </w:t>
      </w:r>
      <w:r>
        <w:rPr>
          <w:sz w:val="28"/>
        </w:rPr>
        <w:t>отдельных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видов</w:t>
      </w:r>
      <w:r>
        <w:rPr>
          <w:spacing w:val="1"/>
          <w:sz w:val="28"/>
        </w:rPr>
        <w:t xml:space="preserve"> </w:t>
      </w:r>
      <w:r>
        <w:rPr>
          <w:sz w:val="28"/>
        </w:rPr>
        <w:t>работ, 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-57"/>
          <w:sz w:val="28"/>
        </w:rPr>
        <w:t xml:space="preserve"> </w:t>
      </w:r>
      <w:r>
        <w:rPr>
          <w:sz w:val="28"/>
        </w:rPr>
        <w:t>помещены</w:t>
      </w:r>
      <w:r>
        <w:rPr>
          <w:spacing w:val="1"/>
          <w:sz w:val="28"/>
        </w:rPr>
        <w:t xml:space="preserve"> </w:t>
      </w:r>
      <w:r>
        <w:rPr>
          <w:sz w:val="28"/>
        </w:rPr>
        <w:t>стенды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правилами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террористических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актах,</w:t>
      </w:r>
      <w:r>
        <w:rPr>
          <w:spacing w:val="1"/>
          <w:sz w:val="28"/>
        </w:rPr>
        <w:t xml:space="preserve"> </w:t>
      </w:r>
      <w:r>
        <w:rPr>
          <w:sz w:val="28"/>
        </w:rPr>
        <w:t>пожарах, и</w:t>
      </w:r>
      <w:r>
        <w:rPr>
          <w:spacing w:val="1"/>
          <w:sz w:val="28"/>
        </w:rPr>
        <w:t xml:space="preserve"> </w:t>
      </w:r>
      <w:r>
        <w:rPr>
          <w:sz w:val="28"/>
        </w:rPr>
        <w:t>др.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правила безопасности жизнедеятельности. В результате совместных</w:t>
      </w:r>
      <w:r>
        <w:rPr>
          <w:spacing w:val="1"/>
          <w:sz w:val="28"/>
        </w:rPr>
        <w:t xml:space="preserve"> </w:t>
      </w:r>
      <w:r>
        <w:rPr>
          <w:sz w:val="28"/>
        </w:rPr>
        <w:t>усилий</w:t>
      </w:r>
      <w:r>
        <w:rPr>
          <w:spacing w:val="1"/>
          <w:sz w:val="28"/>
        </w:rPr>
        <w:t xml:space="preserve"> </w:t>
      </w:r>
      <w:r>
        <w:rPr>
          <w:sz w:val="28"/>
        </w:rPr>
        <w:t>профкома и</w:t>
      </w:r>
      <w:r>
        <w:rPr>
          <w:spacing w:val="1"/>
          <w:sz w:val="28"/>
        </w:rPr>
        <w:t xml:space="preserve"> </w:t>
      </w:r>
      <w:r>
        <w:rPr>
          <w:sz w:val="28"/>
        </w:rPr>
        <w:t>директора</w:t>
      </w:r>
      <w:r>
        <w:rPr>
          <w:spacing w:val="-1"/>
          <w:sz w:val="28"/>
        </w:rPr>
        <w:t xml:space="preserve"> </w:t>
      </w:r>
      <w:r>
        <w:rPr>
          <w:sz w:val="28"/>
        </w:rPr>
        <w:t>случаев</w:t>
      </w:r>
      <w:r>
        <w:rPr>
          <w:spacing w:val="-3"/>
          <w:sz w:val="28"/>
        </w:rPr>
        <w:t xml:space="preserve"> </w:t>
      </w:r>
      <w:r>
        <w:rPr>
          <w:sz w:val="28"/>
        </w:rPr>
        <w:t>производственного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травматизма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2022 году</w:t>
      </w:r>
      <w:r>
        <w:rPr>
          <w:spacing w:val="-12"/>
          <w:sz w:val="28"/>
        </w:rPr>
        <w:t xml:space="preserve"> </w:t>
      </w:r>
      <w:r>
        <w:rPr>
          <w:sz w:val="28"/>
        </w:rPr>
        <w:t>не</w:t>
      </w:r>
      <w:r>
        <w:rPr>
          <w:spacing w:val="-5"/>
          <w:sz w:val="28"/>
        </w:rPr>
        <w:t xml:space="preserve"> </w:t>
      </w:r>
      <w:r>
        <w:rPr>
          <w:sz w:val="28"/>
        </w:rPr>
        <w:t>было.</w:t>
      </w:r>
    </w:p>
    <w:p w14:paraId="0E000000">
      <w:pPr>
        <w:pStyle w:val="Style_2"/>
        <w:ind w:firstLine="537" w:right="115"/>
        <w:rPr>
          <w:sz w:val="28"/>
        </w:rPr>
      </w:pPr>
      <w:r>
        <w:rPr>
          <w:sz w:val="28"/>
        </w:rPr>
        <w:t>Ежегодно заключается соглашение по охране труда и ТБ между администрацией и</w:t>
      </w:r>
      <w:r>
        <w:rPr>
          <w:spacing w:val="1"/>
          <w:sz w:val="28"/>
        </w:rPr>
        <w:t xml:space="preserve"> </w:t>
      </w:r>
      <w:r>
        <w:rPr>
          <w:sz w:val="28"/>
        </w:rPr>
        <w:t>профкомом,</w:t>
      </w:r>
      <w:r>
        <w:rPr>
          <w:spacing w:val="-1"/>
          <w:sz w:val="28"/>
        </w:rPr>
        <w:t xml:space="preserve"> </w:t>
      </w:r>
      <w:r>
        <w:rPr>
          <w:sz w:val="28"/>
        </w:rPr>
        <w:t>которое закрепляется в коллективном</w:t>
      </w:r>
      <w:r>
        <w:rPr>
          <w:spacing w:val="-3"/>
          <w:sz w:val="28"/>
        </w:rPr>
        <w:t xml:space="preserve"> </w:t>
      </w:r>
      <w:r>
        <w:rPr>
          <w:sz w:val="28"/>
        </w:rPr>
        <w:t>договоре.</w:t>
      </w:r>
    </w:p>
    <w:p w14:paraId="0F000000">
      <w:pPr>
        <w:pStyle w:val="Style_3"/>
        <w:numPr>
          <w:ilvl w:val="0"/>
          <w:numId w:val="2"/>
        </w:numPr>
        <w:tabs>
          <w:tab w:leader="none" w:pos="302" w:val="left"/>
        </w:tabs>
        <w:spacing w:after="0" w:before="0" w:line="240" w:lineRule="auto"/>
        <w:ind w:hanging="200" w:left="301" w:right="0"/>
        <w:jc w:val="left"/>
        <w:rPr>
          <w:sz w:val="28"/>
        </w:rPr>
      </w:pPr>
      <w:r>
        <w:rPr>
          <w:sz w:val="28"/>
        </w:rPr>
        <w:t xml:space="preserve"> Инструктирование</w:t>
      </w:r>
      <w:r>
        <w:rPr>
          <w:spacing w:val="-7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-6"/>
          <w:sz w:val="28"/>
        </w:rPr>
        <w:t xml:space="preserve"> </w:t>
      </w:r>
      <w:r>
        <w:rPr>
          <w:sz w:val="28"/>
        </w:rPr>
        <w:t>по</w:t>
      </w:r>
      <w:r>
        <w:rPr>
          <w:spacing w:val="-6"/>
          <w:sz w:val="28"/>
        </w:rPr>
        <w:t xml:space="preserve"> </w:t>
      </w:r>
      <w:r>
        <w:rPr>
          <w:sz w:val="28"/>
        </w:rPr>
        <w:t>охране</w:t>
      </w:r>
      <w:r>
        <w:rPr>
          <w:spacing w:val="-8"/>
          <w:sz w:val="28"/>
        </w:rPr>
        <w:t xml:space="preserve"> </w:t>
      </w:r>
      <w:r>
        <w:rPr>
          <w:sz w:val="28"/>
        </w:rPr>
        <w:t>труда.</w:t>
      </w:r>
    </w:p>
    <w:p w14:paraId="10000000">
      <w:pPr>
        <w:pStyle w:val="Style_3"/>
        <w:numPr>
          <w:ilvl w:val="0"/>
          <w:numId w:val="2"/>
        </w:numPr>
        <w:tabs>
          <w:tab w:leader="none" w:pos="302" w:val="left"/>
        </w:tabs>
        <w:spacing w:after="0" w:before="0" w:line="240" w:lineRule="auto"/>
        <w:ind w:hanging="200" w:left="301" w:right="0"/>
        <w:jc w:val="left"/>
        <w:rPr>
          <w:sz w:val="28"/>
        </w:rPr>
      </w:pPr>
      <w:r>
        <w:rPr>
          <w:sz w:val="28"/>
        </w:rPr>
        <w:t xml:space="preserve"> Разработка</w:t>
      </w:r>
      <w:r>
        <w:rPr>
          <w:spacing w:val="-7"/>
          <w:sz w:val="28"/>
        </w:rPr>
        <w:t xml:space="preserve"> </w:t>
      </w:r>
      <w:r>
        <w:rPr>
          <w:sz w:val="28"/>
        </w:rPr>
        <w:t>инструкции</w:t>
      </w:r>
      <w:r>
        <w:rPr>
          <w:spacing w:val="-4"/>
          <w:sz w:val="28"/>
        </w:rPr>
        <w:t xml:space="preserve"> </w:t>
      </w:r>
      <w:r>
        <w:rPr>
          <w:sz w:val="28"/>
        </w:rPr>
        <w:t>по</w:t>
      </w:r>
      <w:r>
        <w:rPr>
          <w:spacing w:val="-5"/>
          <w:sz w:val="28"/>
        </w:rPr>
        <w:t xml:space="preserve"> </w:t>
      </w:r>
      <w:r>
        <w:rPr>
          <w:sz w:val="28"/>
        </w:rPr>
        <w:t>охране</w:t>
      </w:r>
      <w:r>
        <w:rPr>
          <w:spacing w:val="-7"/>
          <w:sz w:val="28"/>
        </w:rPr>
        <w:t xml:space="preserve"> </w:t>
      </w:r>
      <w:r>
        <w:rPr>
          <w:sz w:val="28"/>
        </w:rPr>
        <w:t>труда</w:t>
      </w:r>
      <w:r>
        <w:rPr>
          <w:spacing w:val="-5"/>
          <w:sz w:val="28"/>
        </w:rPr>
        <w:t xml:space="preserve"> </w:t>
      </w: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работников.</w:t>
      </w:r>
    </w:p>
    <w:p w14:paraId="11000000">
      <w:pPr>
        <w:pStyle w:val="Style_3"/>
        <w:numPr>
          <w:ilvl w:val="0"/>
          <w:numId w:val="2"/>
        </w:numPr>
        <w:tabs>
          <w:tab w:leader="none" w:pos="302" w:val="left"/>
        </w:tabs>
        <w:spacing w:after="0" w:before="3" w:line="240" w:lineRule="auto"/>
        <w:ind w:hanging="200" w:left="301" w:right="0"/>
        <w:jc w:val="left"/>
        <w:rPr>
          <w:sz w:val="28"/>
        </w:rPr>
      </w:pPr>
      <w:r>
        <w:rPr>
          <w:sz w:val="28"/>
        </w:rPr>
        <w:t xml:space="preserve"> Профилактика</w:t>
      </w:r>
      <w:r>
        <w:rPr>
          <w:spacing w:val="-14"/>
          <w:sz w:val="28"/>
        </w:rPr>
        <w:t xml:space="preserve"> </w:t>
      </w:r>
      <w:r>
        <w:rPr>
          <w:sz w:val="28"/>
        </w:rPr>
        <w:t>производственного</w:t>
      </w:r>
      <w:r>
        <w:rPr>
          <w:spacing w:val="-12"/>
          <w:sz w:val="28"/>
        </w:rPr>
        <w:t xml:space="preserve"> </w:t>
      </w:r>
      <w:r>
        <w:rPr>
          <w:sz w:val="28"/>
        </w:rPr>
        <w:t>травматизма.</w:t>
      </w:r>
    </w:p>
    <w:p w14:paraId="12000000">
      <w:pPr>
        <w:pStyle w:val="Style_3"/>
        <w:numPr>
          <w:ilvl w:val="0"/>
          <w:numId w:val="2"/>
        </w:numPr>
        <w:tabs>
          <w:tab w:leader="none" w:pos="242" w:val="left"/>
        </w:tabs>
        <w:spacing w:after="0" w:before="0" w:line="240" w:lineRule="auto"/>
        <w:ind w:hanging="142" w:left="142" w:right="0"/>
        <w:jc w:val="left"/>
        <w:rPr>
          <w:sz w:val="28"/>
        </w:rPr>
      </w:pPr>
      <w:r>
        <w:rPr>
          <w:sz w:val="28"/>
        </w:rPr>
        <w:t>Улучшение</w:t>
      </w:r>
      <w:r>
        <w:rPr>
          <w:spacing w:val="-3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-4"/>
          <w:sz w:val="28"/>
        </w:rPr>
        <w:t xml:space="preserve"> </w:t>
      </w:r>
      <w:r>
        <w:rPr>
          <w:sz w:val="28"/>
        </w:rPr>
        <w:t>охраны</w:t>
      </w:r>
      <w:r>
        <w:rPr>
          <w:spacing w:val="-7"/>
          <w:sz w:val="28"/>
        </w:rPr>
        <w:t xml:space="preserve"> </w:t>
      </w:r>
      <w:r>
        <w:rPr>
          <w:sz w:val="28"/>
        </w:rPr>
        <w:t>труда.</w:t>
      </w:r>
    </w:p>
    <w:p w14:paraId="13000000">
      <w:pPr>
        <w:spacing w:after="0" w:before="0"/>
        <w:ind w:firstLine="709"/>
        <w:jc w:val="both"/>
        <w:rPr>
          <w:color w:val="000000"/>
          <w:sz w:val="28"/>
        </w:rPr>
      </w:pPr>
      <w:r>
        <w:rPr>
          <w:color w:val="000000"/>
          <w:sz w:val="28"/>
        </w:rPr>
        <w:t xml:space="preserve">У профсоюзного комитета </w:t>
      </w:r>
      <w:r>
        <w:rPr>
          <w:color w:val="000000"/>
          <w:sz w:val="28"/>
        </w:rPr>
        <w:t xml:space="preserve">и </w:t>
      </w:r>
      <w:r>
        <w:rPr>
          <w:color w:val="000000"/>
          <w:sz w:val="28"/>
        </w:rPr>
        <w:t xml:space="preserve">его </w:t>
      </w:r>
      <w:r>
        <w:rPr>
          <w:color w:val="000000"/>
          <w:sz w:val="28"/>
        </w:rPr>
        <w:t>комиссий</w:t>
      </w:r>
      <w:r>
        <w:rPr>
          <w:color w:val="000000"/>
          <w:sz w:val="28"/>
        </w:rPr>
        <w:t xml:space="preserve"> </w:t>
      </w:r>
      <w:r>
        <w:rPr>
          <w:color w:val="000000"/>
          <w:sz w:val="28"/>
        </w:rPr>
        <w:t xml:space="preserve">есть </w:t>
      </w:r>
      <w:r>
        <w:rPr>
          <w:color w:val="000000"/>
          <w:sz w:val="28"/>
        </w:rPr>
        <w:t>над</w:t>
      </w:r>
      <w:r>
        <w:rPr>
          <w:color w:val="000000"/>
          <w:sz w:val="28"/>
        </w:rPr>
        <w:t xml:space="preserve"> че</w:t>
      </w:r>
      <w:r>
        <w:rPr>
          <w:color w:val="000000"/>
          <w:sz w:val="28"/>
        </w:rPr>
        <w:t>м работа</w:t>
      </w:r>
      <w:r>
        <w:rPr>
          <w:color w:val="000000"/>
          <w:sz w:val="28"/>
        </w:rPr>
        <w:t xml:space="preserve">ть. В перспективе – </w:t>
      </w:r>
      <w:r>
        <w:rPr>
          <w:color w:val="000000"/>
          <w:sz w:val="28"/>
        </w:rPr>
        <w:t>новые проекты по мотивации вступления в профсоюз, по организации культурно-массовой работы, по разв</w:t>
      </w:r>
      <w:r>
        <w:rPr>
          <w:color w:val="000000"/>
          <w:sz w:val="28"/>
        </w:rPr>
        <w:t>итию информационной политики и социального партнерства на всех уровнях</w:t>
      </w:r>
      <w:r>
        <w:rPr>
          <w:color w:val="000000"/>
          <w:sz w:val="28"/>
        </w:rPr>
        <w:t>,</w:t>
      </w:r>
      <w:r>
        <w:rPr>
          <w:color w:val="000000"/>
          <w:sz w:val="28"/>
        </w:rPr>
        <w:t xml:space="preserve"> постараться еще активнее заявить </w:t>
      </w:r>
      <w:r>
        <w:rPr>
          <w:color w:val="000000"/>
          <w:sz w:val="28"/>
        </w:rPr>
        <w:t>о се</w:t>
      </w:r>
      <w:r>
        <w:rPr>
          <w:color w:val="000000"/>
          <w:sz w:val="28"/>
        </w:rPr>
        <w:t>бе, о роли первичной</w:t>
      </w:r>
      <w:r>
        <w:rPr>
          <w:color w:val="000000"/>
          <w:sz w:val="28"/>
        </w:rPr>
        <w:t xml:space="preserve"> организ</w:t>
      </w:r>
      <w:r>
        <w:rPr>
          <w:color w:val="000000"/>
          <w:sz w:val="28"/>
        </w:rPr>
        <w:t>ации в жизни школы</w:t>
      </w:r>
      <w:r>
        <w:rPr>
          <w:color w:val="000000"/>
          <w:sz w:val="28"/>
        </w:rPr>
        <w:t>. Главными направлениями в этой работе остаются: защита прав и интересов работников учреждения, соблюде</w:t>
      </w:r>
      <w:r>
        <w:rPr>
          <w:color w:val="000000"/>
          <w:sz w:val="28"/>
        </w:rPr>
        <w:t>ние законности, повышение ответственности за результаты своего личного труда и работы коллектива в целом.</w:t>
      </w:r>
    </w:p>
    <w:p w14:paraId="14000000">
      <w:pPr>
        <w:pStyle w:val="Style_2"/>
        <w:spacing w:before="7"/>
        <w:ind w:firstLine="0" w:left="0"/>
        <w:jc w:val="left"/>
        <w:rPr>
          <w:sz w:val="28"/>
        </w:rPr>
      </w:pPr>
    </w:p>
    <w:p w14:paraId="15000000">
      <w:pPr>
        <w:pStyle w:val="Style_2"/>
        <w:ind w:firstLine="0" w:left="1001"/>
        <w:jc w:val="left"/>
        <w:rPr>
          <w:sz w:val="28"/>
        </w:rPr>
      </w:pPr>
      <w:r>
        <w:rPr>
          <w:sz w:val="28"/>
        </w:rPr>
        <w:t>Председатель</w:t>
      </w:r>
      <w:r>
        <w:rPr>
          <w:spacing w:val="-6"/>
          <w:sz w:val="28"/>
        </w:rPr>
        <w:t xml:space="preserve"> </w:t>
      </w:r>
      <w:r>
        <w:rPr>
          <w:sz w:val="28"/>
        </w:rPr>
        <w:t>первичной</w:t>
      </w:r>
      <w:r>
        <w:rPr>
          <w:spacing w:val="-6"/>
          <w:sz w:val="28"/>
        </w:rPr>
        <w:t xml:space="preserve"> </w:t>
      </w:r>
      <w:r>
        <w:rPr>
          <w:sz w:val="28"/>
        </w:rPr>
        <w:t>профсоюзной</w:t>
      </w:r>
      <w:r>
        <w:rPr>
          <w:spacing w:val="-4"/>
          <w:sz w:val="28"/>
        </w:rPr>
        <w:t xml:space="preserve"> </w:t>
      </w:r>
      <w:r>
        <w:rPr>
          <w:sz w:val="28"/>
        </w:rPr>
        <w:t>организации:</w:t>
      </w:r>
      <w:r>
        <w:rPr>
          <w:spacing w:val="-8"/>
          <w:sz w:val="28"/>
        </w:rPr>
        <w:t xml:space="preserve"> Фадеева Г.Х.</w:t>
      </w:r>
    </w:p>
    <w:sectPr>
      <w:type w:val="continuous"/>
      <w:pgSz w:h="16850" w:orient="portrait" w:w="11920"/>
      <w:pgMar w:bottom="280" w:left="1600" w:right="560" w:top="1040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numbering.xml><?xml version="1.0" encoding="utf-8"?>
<w:numbering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abstractNum w:abstractNumId="0">
    <w:lvl w:ilvl="0">
      <w:start w:val="0"/>
      <w:numFmt w:val="bullet"/>
      <w:lvlText w:val="-"/>
      <w:lvlJc w:val="left"/>
      <w:pPr>
        <w:ind w:hanging="200" w:left="104"/>
      </w:pPr>
      <w:rPr>
        <w:rFonts w:ascii="Times New Roman" w:hAnsi="Times New Roman"/>
        <w:sz w:val="24"/>
      </w:rPr>
    </w:lvl>
    <w:lvl w:ilvl="1">
      <w:start w:val="0"/>
      <w:numFmt w:val="bullet"/>
      <w:lvlText w:val="•"/>
      <w:lvlJc w:val="left"/>
      <w:pPr>
        <w:ind w:hanging="200" w:left="1065"/>
      </w:pPr>
    </w:lvl>
    <w:lvl w:ilvl="2">
      <w:start w:val="0"/>
      <w:numFmt w:val="bullet"/>
      <w:lvlText w:val="•"/>
      <w:lvlJc w:val="left"/>
      <w:pPr>
        <w:ind w:hanging="200" w:left="2030"/>
      </w:pPr>
    </w:lvl>
    <w:lvl w:ilvl="3">
      <w:start w:val="0"/>
      <w:numFmt w:val="bullet"/>
      <w:lvlText w:val="•"/>
      <w:lvlJc w:val="left"/>
      <w:pPr>
        <w:ind w:hanging="200" w:left="2995"/>
      </w:pPr>
    </w:lvl>
    <w:lvl w:ilvl="4">
      <w:start w:val="0"/>
      <w:numFmt w:val="bullet"/>
      <w:lvlText w:val="•"/>
      <w:lvlJc w:val="left"/>
      <w:pPr>
        <w:ind w:hanging="200" w:left="3960"/>
      </w:pPr>
    </w:lvl>
    <w:lvl w:ilvl="5">
      <w:start w:val="0"/>
      <w:numFmt w:val="bullet"/>
      <w:lvlText w:val="•"/>
      <w:lvlJc w:val="left"/>
      <w:pPr>
        <w:ind w:hanging="200" w:left="4925"/>
      </w:pPr>
    </w:lvl>
    <w:lvl w:ilvl="6">
      <w:start w:val="0"/>
      <w:numFmt w:val="bullet"/>
      <w:lvlText w:val="•"/>
      <w:lvlJc w:val="left"/>
      <w:pPr>
        <w:ind w:hanging="200" w:left="5890"/>
      </w:pPr>
    </w:lvl>
    <w:lvl w:ilvl="7">
      <w:start w:val="0"/>
      <w:numFmt w:val="bullet"/>
      <w:lvlText w:val="•"/>
      <w:lvlJc w:val="left"/>
      <w:pPr>
        <w:ind w:hanging="200" w:left="6855"/>
      </w:pPr>
    </w:lvl>
    <w:lvl w:ilvl="8">
      <w:start w:val="0"/>
      <w:numFmt w:val="bullet"/>
      <w:lvlText w:val="•"/>
      <w:lvlJc w:val="left"/>
      <w:pPr>
        <w:ind w:hanging="200" w:left="7820"/>
      </w:pPr>
    </w:lvl>
  </w:abstractNum>
  <w:abstractNum w:abstractNumId="1">
    <w:lvl w:ilvl="0">
      <w:start w:val="1"/>
      <w:numFmt w:val="decimal"/>
      <w:lvlText w:val="%1)"/>
      <w:lvlJc w:val="left"/>
      <w:pPr>
        <w:ind w:hanging="281" w:left="423"/>
        <w:jc w:val="left"/>
      </w:pPr>
      <w:rPr>
        <w:rFonts w:ascii="Times New Roman" w:hAnsi="Times New Roman"/>
        <w:sz w:val="24"/>
      </w:rPr>
    </w:lvl>
    <w:lvl w:ilvl="1">
      <w:start w:val="0"/>
      <w:numFmt w:val="bullet"/>
      <w:lvlText w:val="•"/>
      <w:lvlJc w:val="left"/>
      <w:pPr>
        <w:ind w:hanging="281" w:left="1353"/>
      </w:pPr>
    </w:lvl>
    <w:lvl w:ilvl="2">
      <w:start w:val="0"/>
      <w:numFmt w:val="bullet"/>
      <w:lvlText w:val="•"/>
      <w:lvlJc w:val="left"/>
      <w:pPr>
        <w:ind w:hanging="281" w:left="2286"/>
      </w:pPr>
    </w:lvl>
    <w:lvl w:ilvl="3">
      <w:start w:val="0"/>
      <w:numFmt w:val="bullet"/>
      <w:lvlText w:val="•"/>
      <w:lvlJc w:val="left"/>
      <w:pPr>
        <w:ind w:hanging="281" w:left="3219"/>
      </w:pPr>
    </w:lvl>
    <w:lvl w:ilvl="4">
      <w:start w:val="0"/>
      <w:numFmt w:val="bullet"/>
      <w:lvlText w:val="•"/>
      <w:lvlJc w:val="left"/>
      <w:pPr>
        <w:ind w:hanging="281" w:left="4152"/>
      </w:pPr>
    </w:lvl>
    <w:lvl w:ilvl="5">
      <w:start w:val="0"/>
      <w:numFmt w:val="bullet"/>
      <w:lvlText w:val="•"/>
      <w:lvlJc w:val="left"/>
      <w:pPr>
        <w:ind w:hanging="281" w:left="5085"/>
      </w:pPr>
    </w:lvl>
    <w:lvl w:ilvl="6">
      <w:start w:val="0"/>
      <w:numFmt w:val="bullet"/>
      <w:lvlText w:val="•"/>
      <w:lvlJc w:val="left"/>
      <w:pPr>
        <w:ind w:hanging="281" w:left="6018"/>
      </w:pPr>
    </w:lvl>
    <w:lvl w:ilvl="7">
      <w:start w:val="0"/>
      <w:numFmt w:val="bullet"/>
      <w:lvlText w:val="•"/>
      <w:lvlJc w:val="left"/>
      <w:pPr>
        <w:ind w:hanging="281" w:left="6951"/>
      </w:pPr>
    </w:lvl>
    <w:lvl w:ilvl="8">
      <w:start w:val="0"/>
      <w:numFmt w:val="bullet"/>
      <w:lvlText w:val="•"/>
      <w:lvlJc w:val="left"/>
      <w:pPr>
        <w:ind w:hanging="281" w:left="7884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efaultTabStop w:val="720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widowControl w:val="0"/>
        <w:spacing w:after="0" w:before="0" w:line="240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4" w:type="paragraph">
    <w:name w:val="Normal"/>
    <w:link w:val="Style_4_ch"/>
    <w:uiPriority w:val="0"/>
    <w:qFormat/>
    <w:rPr>
      <w:rFonts w:ascii="Times New Roman" w:hAnsi="Times New Roman"/>
    </w:rPr>
  </w:style>
  <w:style w:default="1" w:styleId="Style_4_ch" w:type="character">
    <w:name w:val="Normal"/>
    <w:link w:val="Style_4"/>
    <w:rPr>
      <w:rFonts w:ascii="Times New Roman" w:hAnsi="Times New Roman"/>
    </w:rPr>
  </w:style>
  <w:style w:styleId="Style_5" w:type="paragraph">
    <w:name w:val="toc 2"/>
    <w:next w:val="Style_4"/>
    <w:link w:val="Style_5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5_ch" w:type="character">
    <w:name w:val="toc 2"/>
    <w:link w:val="Style_5"/>
    <w:rPr>
      <w:rFonts w:ascii="XO Thames" w:hAnsi="XO Thames"/>
      <w:sz w:val="28"/>
    </w:rPr>
  </w:style>
  <w:style w:styleId="Style_6" w:type="paragraph">
    <w:name w:val="toc 4"/>
    <w:next w:val="Style_4"/>
    <w:link w:val="Style_6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6_ch" w:type="character">
    <w:name w:val="toc 4"/>
    <w:link w:val="Style_6"/>
    <w:rPr>
      <w:rFonts w:ascii="XO Thames" w:hAnsi="XO Thames"/>
      <w:sz w:val="28"/>
    </w:rPr>
  </w:style>
  <w:style w:styleId="Style_7" w:type="paragraph">
    <w:name w:val="toc 6"/>
    <w:next w:val="Style_4"/>
    <w:link w:val="Style_7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7_ch" w:type="character">
    <w:name w:val="toc 6"/>
    <w:link w:val="Style_7"/>
    <w:rPr>
      <w:rFonts w:ascii="XO Thames" w:hAnsi="XO Thames"/>
      <w:sz w:val="28"/>
    </w:rPr>
  </w:style>
  <w:style w:styleId="Style_8" w:type="paragraph">
    <w:name w:val="toc 7"/>
    <w:next w:val="Style_4"/>
    <w:link w:val="Style_8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8_ch" w:type="character">
    <w:name w:val="toc 7"/>
    <w:link w:val="Style_8"/>
    <w:rPr>
      <w:rFonts w:ascii="XO Thames" w:hAnsi="XO Thames"/>
      <w:sz w:val="28"/>
    </w:rPr>
  </w:style>
  <w:style w:styleId="Style_9" w:type="paragraph">
    <w:name w:val="heading 3"/>
    <w:next w:val="Style_4"/>
    <w:link w:val="Style_9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9_ch" w:type="character">
    <w:name w:val="heading 3"/>
    <w:link w:val="Style_9"/>
    <w:rPr>
      <w:rFonts w:ascii="XO Thames" w:hAnsi="XO Thames"/>
      <w:b w:val="1"/>
      <w:sz w:val="26"/>
    </w:rPr>
  </w:style>
  <w:style w:styleId="Style_10" w:type="paragraph">
    <w:name w:val="toc 3"/>
    <w:next w:val="Style_4"/>
    <w:link w:val="Style_10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10_ch" w:type="character">
    <w:name w:val="toc 3"/>
    <w:link w:val="Style_10"/>
    <w:rPr>
      <w:rFonts w:ascii="XO Thames" w:hAnsi="XO Thames"/>
      <w:sz w:val="28"/>
    </w:rPr>
  </w:style>
  <w:style w:styleId="Style_2" w:type="paragraph">
    <w:name w:val="Body Text"/>
    <w:basedOn w:val="Style_4"/>
    <w:link w:val="Style_2_ch"/>
    <w:pPr>
      <w:ind w:firstLine="0" w:left="104"/>
      <w:jc w:val="both"/>
    </w:pPr>
    <w:rPr>
      <w:rFonts w:ascii="Times New Roman" w:hAnsi="Times New Roman"/>
      <w:sz w:val="24"/>
    </w:rPr>
  </w:style>
  <w:style w:styleId="Style_2_ch" w:type="character">
    <w:name w:val="Body Text"/>
    <w:basedOn w:val="Style_4_ch"/>
    <w:link w:val="Style_2"/>
    <w:rPr>
      <w:rFonts w:ascii="Times New Roman" w:hAnsi="Times New Roman"/>
      <w:sz w:val="24"/>
    </w:rPr>
  </w:style>
  <w:style w:styleId="Style_11" w:type="paragraph">
    <w:name w:val="heading 5"/>
    <w:next w:val="Style_4"/>
    <w:link w:val="Style_11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1_ch" w:type="character">
    <w:name w:val="heading 5"/>
    <w:link w:val="Style_11"/>
    <w:rPr>
      <w:rFonts w:ascii="XO Thames" w:hAnsi="XO Thames"/>
      <w:b w:val="1"/>
      <w:sz w:val="22"/>
    </w:rPr>
  </w:style>
  <w:style w:styleId="Style_1" w:type="paragraph">
    <w:name w:val="heading 1"/>
    <w:basedOn w:val="Style_4"/>
    <w:link w:val="Style_1_ch"/>
    <w:uiPriority w:val="9"/>
    <w:qFormat/>
    <w:pPr>
      <w:spacing w:before="7"/>
      <w:ind w:firstLine="0" w:left="104"/>
      <w:outlineLvl w:val="0"/>
    </w:pPr>
    <w:rPr>
      <w:rFonts w:ascii="Times New Roman" w:hAnsi="Times New Roman"/>
      <w:b w:val="1"/>
      <w:sz w:val="24"/>
    </w:rPr>
  </w:style>
  <w:style w:styleId="Style_1_ch" w:type="character">
    <w:name w:val="heading 1"/>
    <w:basedOn w:val="Style_4_ch"/>
    <w:link w:val="Style_1"/>
    <w:rPr>
      <w:rFonts w:ascii="Times New Roman" w:hAnsi="Times New Roman"/>
      <w:b w:val="1"/>
      <w:sz w:val="24"/>
    </w:rPr>
  </w:style>
  <w:style w:styleId="Style_12" w:type="paragraph">
    <w:name w:val="Hyperlink"/>
    <w:link w:val="Style_12_ch"/>
    <w:rPr>
      <w:color w:val="0000FF"/>
      <w:u w:val="single"/>
    </w:rPr>
  </w:style>
  <w:style w:styleId="Style_12_ch" w:type="character">
    <w:name w:val="Hyperlink"/>
    <w:link w:val="Style_12"/>
    <w:rPr>
      <w:color w:val="0000FF"/>
      <w:u w:val="single"/>
    </w:rPr>
  </w:style>
  <w:style w:styleId="Style_13" w:type="paragraph">
    <w:name w:val="Footnote"/>
    <w:link w:val="Style_13_ch"/>
    <w:pPr>
      <w:ind w:firstLine="851" w:left="0"/>
      <w:jc w:val="both"/>
    </w:pPr>
    <w:rPr>
      <w:rFonts w:ascii="XO Thames" w:hAnsi="XO Thames"/>
      <w:sz w:val="22"/>
    </w:rPr>
  </w:style>
  <w:style w:styleId="Style_13_ch" w:type="character">
    <w:name w:val="Footnote"/>
    <w:link w:val="Style_13"/>
    <w:rPr>
      <w:rFonts w:ascii="XO Thames" w:hAnsi="XO Thames"/>
      <w:sz w:val="22"/>
    </w:rPr>
  </w:style>
  <w:style w:styleId="Style_14" w:type="paragraph">
    <w:name w:val="toc 1"/>
    <w:next w:val="Style_4"/>
    <w:link w:val="Style_14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4_ch" w:type="character">
    <w:name w:val="toc 1"/>
    <w:link w:val="Style_14"/>
    <w:rPr>
      <w:rFonts w:ascii="XO Thames" w:hAnsi="XO Thames"/>
      <w:b w:val="1"/>
      <w:sz w:val="28"/>
    </w:rPr>
  </w:style>
  <w:style w:styleId="Style_15" w:type="paragraph">
    <w:name w:val="Header and Footer"/>
    <w:link w:val="Style_15_ch"/>
    <w:pPr>
      <w:spacing w:line="240" w:lineRule="auto"/>
      <w:ind/>
      <w:jc w:val="both"/>
    </w:pPr>
    <w:rPr>
      <w:rFonts w:ascii="XO Thames" w:hAnsi="XO Thames"/>
      <w:sz w:val="20"/>
    </w:rPr>
  </w:style>
  <w:style w:styleId="Style_15_ch" w:type="character">
    <w:name w:val="Header and Footer"/>
    <w:link w:val="Style_15"/>
    <w:rPr>
      <w:rFonts w:ascii="XO Thames" w:hAnsi="XO Thames"/>
      <w:sz w:val="20"/>
    </w:rPr>
  </w:style>
  <w:style w:styleId="Style_16" w:type="paragraph">
    <w:name w:val="toc 9"/>
    <w:next w:val="Style_4"/>
    <w:link w:val="Style_16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6_ch" w:type="character">
    <w:name w:val="toc 9"/>
    <w:link w:val="Style_16"/>
    <w:rPr>
      <w:rFonts w:ascii="XO Thames" w:hAnsi="XO Thames"/>
      <w:sz w:val="28"/>
    </w:rPr>
  </w:style>
  <w:style w:styleId="Style_17" w:type="paragraph">
    <w:name w:val="toc 8"/>
    <w:next w:val="Style_4"/>
    <w:link w:val="Style_17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17_ch" w:type="character">
    <w:name w:val="toc 8"/>
    <w:link w:val="Style_17"/>
    <w:rPr>
      <w:rFonts w:ascii="XO Thames" w:hAnsi="XO Thames"/>
      <w:sz w:val="28"/>
    </w:rPr>
  </w:style>
  <w:style w:styleId="Style_3" w:type="paragraph">
    <w:name w:val="List Paragraph"/>
    <w:basedOn w:val="Style_4"/>
    <w:link w:val="Style_3_ch"/>
    <w:pPr>
      <w:ind w:firstLine="0" w:left="104"/>
    </w:pPr>
    <w:rPr>
      <w:rFonts w:ascii="Times New Roman" w:hAnsi="Times New Roman"/>
    </w:rPr>
  </w:style>
  <w:style w:styleId="Style_3_ch" w:type="character">
    <w:name w:val="List Paragraph"/>
    <w:basedOn w:val="Style_4_ch"/>
    <w:link w:val="Style_3"/>
    <w:rPr>
      <w:rFonts w:ascii="Times New Roman" w:hAnsi="Times New Roman"/>
    </w:rPr>
  </w:style>
  <w:style w:styleId="Style_18" w:type="paragraph">
    <w:name w:val="Table Paragraph"/>
    <w:basedOn w:val="Style_4"/>
    <w:link w:val="Style_18_ch"/>
  </w:style>
  <w:style w:styleId="Style_18_ch" w:type="character">
    <w:name w:val="Table Paragraph"/>
    <w:basedOn w:val="Style_4_ch"/>
    <w:link w:val="Style_18"/>
  </w:style>
  <w:style w:styleId="Style_19" w:type="paragraph">
    <w:name w:val="toc 5"/>
    <w:next w:val="Style_4"/>
    <w:link w:val="Style_19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19_ch" w:type="character">
    <w:name w:val="toc 5"/>
    <w:link w:val="Style_19"/>
    <w:rPr>
      <w:rFonts w:ascii="XO Thames" w:hAnsi="XO Thames"/>
      <w:sz w:val="28"/>
    </w:rPr>
  </w:style>
  <w:style w:styleId="Style_20" w:type="paragraph">
    <w:name w:val="Subtitle"/>
    <w:next w:val="Style_4"/>
    <w:link w:val="Style_20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20_ch" w:type="character">
    <w:name w:val="Subtitle"/>
    <w:link w:val="Style_20"/>
    <w:rPr>
      <w:rFonts w:ascii="XO Thames" w:hAnsi="XO Thames"/>
      <w:i w:val="1"/>
      <w:sz w:val="24"/>
    </w:rPr>
  </w:style>
  <w:style w:styleId="Style_21" w:type="paragraph">
    <w:name w:val="Default Paragraph Font"/>
    <w:link w:val="Style_21_ch"/>
  </w:style>
  <w:style w:styleId="Style_21_ch" w:type="character">
    <w:name w:val="Default Paragraph Font"/>
    <w:link w:val="Style_21"/>
  </w:style>
  <w:style w:styleId="Style_22" w:type="paragraph">
    <w:name w:val="toc 10"/>
    <w:next w:val="Style_4"/>
    <w:link w:val="Style_22_ch"/>
    <w:uiPriority w:val="39"/>
    <w:pPr>
      <w:ind w:firstLine="0" w:left="1800"/>
      <w:jc w:val="left"/>
    </w:pPr>
    <w:rPr>
      <w:rFonts w:ascii="XO Thames" w:hAnsi="XO Thames"/>
      <w:sz w:val="28"/>
    </w:rPr>
  </w:style>
  <w:style w:styleId="Style_22_ch" w:type="character">
    <w:name w:val="toc 10"/>
    <w:link w:val="Style_22"/>
    <w:rPr>
      <w:rFonts w:ascii="XO Thames" w:hAnsi="XO Thames"/>
      <w:sz w:val="28"/>
    </w:rPr>
  </w:style>
  <w:style w:styleId="Style_23" w:type="paragraph">
    <w:name w:val="Title"/>
    <w:next w:val="Style_4"/>
    <w:link w:val="Style_23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3_ch" w:type="character">
    <w:name w:val="Title"/>
    <w:link w:val="Style_23"/>
    <w:rPr>
      <w:rFonts w:ascii="XO Thames" w:hAnsi="XO Thames"/>
      <w:b w:val="1"/>
      <w:caps w:val="1"/>
      <w:sz w:val="40"/>
    </w:rPr>
  </w:style>
  <w:style w:styleId="Style_24" w:type="paragraph">
    <w:name w:val="heading 4"/>
    <w:next w:val="Style_4"/>
    <w:link w:val="Style_24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4_ch" w:type="character">
    <w:name w:val="heading 4"/>
    <w:link w:val="Style_24"/>
    <w:rPr>
      <w:rFonts w:ascii="XO Thames" w:hAnsi="XO Thames"/>
      <w:b w:val="1"/>
      <w:sz w:val="24"/>
    </w:rPr>
  </w:style>
  <w:style w:styleId="Style_25" w:type="paragraph">
    <w:name w:val="heading 2"/>
    <w:next w:val="Style_4"/>
    <w:link w:val="Style_25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5_ch" w:type="character">
    <w:name w:val="heading 2"/>
    <w:link w:val="Style_25"/>
    <w:rPr>
      <w:rFonts w:ascii="XO Thames" w:hAnsi="XO Thames"/>
      <w:b w:val="1"/>
      <w:sz w:val="28"/>
    </w:rPr>
  </w:style>
  <w:style w:default="1" w:styleId="Style_26" w:type="table">
    <w:name w:val="Table Normal"/>
    <w:tblPr>
      <w:tblInd w:type="dxa" w:w="0"/>
      <w:tblCellMar>
        <w:top w:type="dxa" w:w="0"/>
        <w:left w:type="dxa" w:w="0"/>
        <w:bottom w:type="dxa" w:w="0"/>
        <w:right w:type="dxa" w:w="0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7" Target="numbering.xml" Type="http://schemas.openxmlformats.org/officeDocument/2006/relationships/numbering"/>
  <Relationship Id="rId6" Target="theme/theme1.xml" Type="http://schemas.openxmlformats.org/officeDocument/2006/relationships/theme"/>
  <Relationship Id="rId5" Target="webSettings.xml" Type="http://schemas.openxmlformats.org/officeDocument/2006/relationships/webSettings"/>
  <Relationship Id="rId4" Target="stylesWithEffects.xml" Type="http://schemas.microsoft.com/office/2007/relationships/stylesWithEffects"/>
  <Relationship Id="rId3" Target="styles.xml" Type="http://schemas.openxmlformats.org/officeDocument/2006/relationships/styles"/>
  <Relationship Id="rId2" Target="settings.xml" Type="http://schemas.openxmlformats.org/officeDocument/2006/relationships/settings"/>
  <Relationship Id="rId1" Target="fontTable.xml" Type="http://schemas.openxmlformats.org/officeDocument/2006/relationships/fontTable"/>
</Relationships>

</file>

<file path=word/theme/theme1.xml><?xml version="1.0" encoding="utf-8"?>
<a:theme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MyOffice-CoreFramework-Windows/24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2022-12-08T07:34:47Z</dcterms:modified>
</cp:coreProperties>
</file>